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6A3F4C" w:rsidRPr="006A3F4C" w14:paraId="020DF5CF" w14:textId="77777777" w:rsidTr="00C63281">
        <w:tc>
          <w:tcPr>
            <w:tcW w:w="1985" w:type="dxa"/>
            <w:shd w:val="clear" w:color="auto" w:fill="auto"/>
          </w:tcPr>
          <w:p w14:paraId="45B5134F" w14:textId="365659CC" w:rsidR="006A3F4C" w:rsidRPr="006A3F4C" w:rsidRDefault="00F13605" w:rsidP="006A3F4C">
            <w:pPr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F13605">
              <w:rPr>
                <w:rFonts w:ascii="Calibri" w:eastAsia="Calibri" w:hAnsi="Calibri" w:cs="Times New Roman"/>
                <w:noProof/>
                <w:kern w:val="0"/>
                <w:sz w:val="20"/>
                <w:lang w:eastAsia="ru-RU"/>
                <w14:ligatures w14:val="none"/>
              </w:rPr>
              <w:drawing>
                <wp:inline distT="0" distB="0" distL="0" distR="0" wp14:anchorId="29BFBE8D" wp14:editId="3BFE0017">
                  <wp:extent cx="882650" cy="124015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EB29391" w14:textId="31192CDE" w:rsidR="006A3F4C" w:rsidRPr="006A3F4C" w:rsidRDefault="00A9023A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33D401A9" w14:textId="77777777" w:rsidR="006A3F4C" w:rsidRPr="006A3F4C" w:rsidRDefault="006A3F4C" w:rsidP="006A3F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7507E05" w14:textId="77777777" w:rsidR="006A3F4C" w:rsidRPr="006A3F4C" w:rsidRDefault="006A3F4C" w:rsidP="006A3F4C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«Сибирский университет потребительской кооперации»</w:t>
            </w:r>
          </w:p>
          <w:p w14:paraId="78CAE47E" w14:textId="77777777" w:rsidR="006A3F4C" w:rsidRDefault="006A3F4C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5FF668D" w14:textId="77777777" w:rsidR="0087213B" w:rsidRPr="006A3F4C" w:rsidRDefault="0087213B" w:rsidP="006A3F4C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C9BBDB8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6A3F4C" w:rsidRPr="006A3F4C" w14:paraId="3B202E85" w14:textId="77777777" w:rsidTr="00C63281">
        <w:tc>
          <w:tcPr>
            <w:tcW w:w="9853" w:type="dxa"/>
            <w:shd w:val="clear" w:color="auto" w:fill="auto"/>
          </w:tcPr>
          <w:p w14:paraId="2DCA2C8A" w14:textId="77777777" w:rsidR="006A3F4C" w:rsidRPr="006A3F4C" w:rsidRDefault="006A3F4C" w:rsidP="006A3F4C">
            <w:pPr>
              <w:tabs>
                <w:tab w:val="left" w:pos="5103"/>
                <w:tab w:val="left" w:pos="6663"/>
              </w:tabs>
              <w:spacing w:after="0" w:line="240" w:lineRule="auto"/>
              <w:ind w:left="5103"/>
              <w:contextualSpacing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796C4718" w14:textId="36B911E1" w:rsidR="006A3F4C" w:rsidRPr="006A3F4C" w:rsidRDefault="006A3F4C" w:rsidP="0087213B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850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Проректор по учебной работе </w:t>
            </w:r>
          </w:p>
          <w:p w14:paraId="49F05430" w14:textId="5D89A845" w:rsidR="006A3F4C" w:rsidRPr="006A3F4C" w:rsidRDefault="0087213B" w:rsidP="006A3F4C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5103" w:right="141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7213B">
              <w:rPr>
                <w:rFonts w:ascii="Times New Roman" w:eastAsia="Times New Roman" w:hAnsi="Times New Roman" w:cs="Times New Roman"/>
                <w:noProof/>
                <w:kern w:val="0"/>
                <w:sz w:val="20"/>
                <w:szCs w:val="20"/>
                <w:u w:val="single"/>
                <w:lang w:eastAsia="ru-RU"/>
                <w14:ligatures w14:val="none"/>
              </w:rPr>
              <w:drawing>
                <wp:inline distT="0" distB="0" distL="0" distR="0" wp14:anchorId="050948CB" wp14:editId="503A5289">
                  <wp:extent cx="709930" cy="21844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93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A3F4C" w:rsidRPr="006A3F4C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10AC4001" w14:textId="1321923D" w:rsidR="006A3F4C" w:rsidRPr="006A3F4C" w:rsidRDefault="00F13605" w:rsidP="006A3F4C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</w:t>
            </w:r>
            <w:r w:rsidRPr="00F13605"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28 мая 2025г.</w:t>
            </w:r>
          </w:p>
        </w:tc>
      </w:tr>
    </w:tbl>
    <w:p w14:paraId="5CA57B15" w14:textId="77777777" w:rsid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09F3F86B" w14:textId="77777777" w:rsidR="00F13605" w:rsidRPr="006A3F4C" w:rsidRDefault="00F13605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p w14:paraId="536FBB81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A3F4C" w:rsidRPr="006A3F4C" w14:paraId="43B71A11" w14:textId="77777777" w:rsidTr="00C63281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A278D" w14:textId="77777777" w:rsidR="0087213B" w:rsidRDefault="006A3F4C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 xml:space="preserve">Рабочая ПРОГРАММа </w:t>
            </w:r>
          </w:p>
          <w:p w14:paraId="06A2B3BD" w14:textId="77777777" w:rsidR="006A3F4C" w:rsidRDefault="0087213B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6A3F4C" w:rsidRPr="006A3F4C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дисциплины</w:t>
            </w:r>
          </w:p>
          <w:p w14:paraId="00792CC4" w14:textId="3DEC1DD2" w:rsidR="001F44A7" w:rsidRPr="0087213B" w:rsidRDefault="001F44A7" w:rsidP="0087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6A3F4C" w:rsidRPr="006A3F4C" w14:paraId="7A067455" w14:textId="77777777" w:rsidTr="00C63281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6FE73A" w14:textId="7B717783" w:rsidR="006A3F4C" w:rsidRPr="004E7184" w:rsidRDefault="00F13605" w:rsidP="0087213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ОД</w:t>
            </w:r>
            <w:r w:rsidRPr="004E718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.10  ОСНОВЫ БЕЗОПАСНОСТИ И ЗАЩИТЫ РОДИНЫ</w:t>
            </w:r>
          </w:p>
        </w:tc>
      </w:tr>
    </w:tbl>
    <w:p w14:paraId="64A9E008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404762F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1A36DCC4" w14:textId="125F719F" w:rsidR="006A3F4C" w:rsidRPr="006A3F4C" w:rsidRDefault="006A3F4C" w:rsidP="006A3F4C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</w:t>
      </w: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.02.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04</w:t>
      </w:r>
      <w:r w:rsidRPr="006A3F4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4E718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Юриспруденция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</w:t>
      </w:r>
    </w:p>
    <w:p w14:paraId="45C01010" w14:textId="69BE06EC" w:rsidR="006A3F4C" w:rsidRDefault="0087213B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proofErr w:type="gramEnd"/>
    </w:p>
    <w:p w14:paraId="5E3B1569" w14:textId="77777777" w:rsidR="0087213B" w:rsidRPr="006A3F4C" w:rsidRDefault="0087213B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74350CE0" w14:textId="78F8EED2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Квалификация выпускника: </w:t>
      </w:r>
      <w:r w:rsidRPr="006A3F4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Юрист</w:t>
      </w:r>
    </w:p>
    <w:p w14:paraId="323BF020" w14:textId="77777777" w:rsidR="006A3F4C" w:rsidRPr="006A3F4C" w:rsidRDefault="006A3F4C" w:rsidP="006A3F4C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077D41E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0114A3B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25990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52ADD10" w14:textId="77777777" w:rsidR="002309A1" w:rsidRPr="002309A1" w:rsidRDefault="002309A1" w:rsidP="002309A1">
      <w:pPr>
        <w:widowControl w:val="0"/>
        <w:tabs>
          <w:tab w:val="left" w:pos="8460"/>
          <w:tab w:val="left" w:pos="117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2309A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Год начала подготовки: 2025</w:t>
      </w:r>
    </w:p>
    <w:p w14:paraId="0100BB4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41D513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43C143DC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8551996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23C37CBD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1D95320F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568CD6C7" w14:textId="77777777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  <w:bookmarkStart w:id="0" w:name="_GoBack"/>
      <w:bookmarkEnd w:id="0"/>
    </w:p>
    <w:p w14:paraId="741864BC" w14:textId="77777777" w:rsidR="006A3F4C" w:rsidRPr="006A3F4C" w:rsidRDefault="006A3F4C" w:rsidP="006A3F4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32"/>
          <w:szCs w:val="32"/>
          <w:highlight w:val="yellow"/>
          <w14:ligatures w14:val="none"/>
        </w:rPr>
      </w:pPr>
    </w:p>
    <w:p w14:paraId="66DD7555" w14:textId="2F20CB9E" w:rsidR="006A3F4C" w:rsidRPr="006A3F4C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</w:t>
      </w:r>
      <w:r w:rsidR="00F1360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</w:t>
      </w:r>
    </w:p>
    <w:p w14:paraId="58EB3397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</w:pPr>
    </w:p>
    <w:p w14:paraId="52270F6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br w:type="page"/>
      </w:r>
    </w:p>
    <w:p w14:paraId="3F86E3AB" w14:textId="77777777" w:rsidR="006A3F4C" w:rsidRPr="006A3F4C" w:rsidRDefault="006A3F4C" w:rsidP="008721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:highlight w:val="yellow"/>
          <w14:ligatures w14:val="none"/>
        </w:rPr>
      </w:pPr>
    </w:p>
    <w:p w14:paraId="34D8FDA0" w14:textId="5528F6D4" w:rsidR="006A3F4C" w:rsidRPr="0087213B" w:rsidRDefault="006A3F4C" w:rsidP="008721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дисциплины «</w:t>
      </w:r>
      <w:bookmarkStart w:id="1" w:name="_Hlk161322010"/>
      <w:r w:rsidR="000C6B20" w:rsidRPr="000C6B20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0"/>
          <w14:ligatures w14:val="none"/>
        </w:rPr>
        <w:t>Основы безопасности и защиты Родины</w:t>
      </w:r>
      <w:bookmarkEnd w:id="1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» 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 201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884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(с изменениями от 2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12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.20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23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г.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1028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), федерального государственного образовательного стандарта по специальности 4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.02.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04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Юриспруденция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, утвержденного приказом </w:t>
      </w:r>
      <w:proofErr w:type="spellStart"/>
      <w:r w:rsidR="00F1360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Минопросвещения</w:t>
      </w:r>
      <w:proofErr w:type="spellEnd"/>
      <w:r w:rsidR="00F13605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России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от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27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октя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бря 20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23</w:t>
      </w:r>
      <w:r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№ 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798.</w:t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r w:rsidR="00E42302" w:rsidRPr="00E42302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ab/>
      </w:r>
      <w:proofErr w:type="gramEnd"/>
    </w:p>
    <w:p w14:paraId="0386A930" w14:textId="77777777" w:rsidR="006A3F4C" w:rsidRPr="006A3F4C" w:rsidRDefault="006A3F4C" w:rsidP="006A3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6015438B" w14:textId="77777777" w:rsidR="006A3F4C" w:rsidRPr="006A3F4C" w:rsidRDefault="006A3F4C" w:rsidP="006A3F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bookmarkStart w:id="2" w:name="_Hlk88508451"/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СОСТАВИТЕЛЬ:</w:t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t xml:space="preserve"> </w:t>
      </w:r>
    </w:p>
    <w:p w14:paraId="18522EE6" w14:textId="189CF496" w:rsidR="006A3F4C" w:rsidRPr="006A3F4C" w:rsidRDefault="00AE12AF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Абрамова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</w:t>
      </w:r>
      <w:r w:rsidR="006A3F4C" w:rsidRPr="006A3F4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</w:t>
      </w:r>
      <w:proofErr w:type="gramStart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proofErr w:type="gramEnd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</w:t>
      </w:r>
      <w:proofErr w:type="gramEnd"/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аук, </w:t>
      </w:r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доцент </w:t>
      </w:r>
      <w:bookmarkStart w:id="3" w:name="_Hlk161322483"/>
      <w:r w:rsidRPr="00AE12A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безопасности жизнедеятельности   </w:t>
      </w:r>
    </w:p>
    <w:bookmarkEnd w:id="3"/>
    <w:p w14:paraId="23DDDBF0" w14:textId="77777777" w:rsidR="006A3F4C" w:rsidRPr="006A3F4C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8"/>
          <w:highlight w:val="yellow"/>
          <w14:ligatures w14:val="none"/>
        </w:rPr>
      </w:pPr>
    </w:p>
    <w:p w14:paraId="114B4A60" w14:textId="77777777" w:rsidR="006A3F4C" w:rsidRPr="00E42302" w:rsidRDefault="006A3F4C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</w:pPr>
      <w:r w:rsidRPr="00E4230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РЕЦЕНЗЕНТ:</w:t>
      </w:r>
    </w:p>
    <w:p w14:paraId="10710398" w14:textId="6F0F8860" w:rsidR="006A3F4C" w:rsidRPr="00E42302" w:rsidRDefault="00E42302" w:rsidP="006A3F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4" w:name="_Hlk88509022"/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Мальгин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Л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., канд. </w:t>
      </w:r>
      <w:r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</w:t>
      </w:r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 наук</w:t>
      </w:r>
      <w:bookmarkEnd w:id="4"/>
      <w:r w:rsidR="006A3F4C" w:rsidRPr="00E4230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доцент 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естественных наук и безопасности жизнедеятельности   </w:t>
      </w:r>
    </w:p>
    <w:bookmarkEnd w:id="2"/>
    <w:p w14:paraId="5AA392F8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04A092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34D63C6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0AF97787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F6B2C4B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D8F003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207A542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1A5B8ADA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44EA97AD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6C99073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5904D35" w14:textId="77777777" w:rsidR="006A3F4C" w:rsidRPr="006A3F4C" w:rsidRDefault="006A3F4C" w:rsidP="006A3F4C">
      <w:pPr>
        <w:tabs>
          <w:tab w:val="left" w:pos="709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547DA0AA" w14:textId="14751591" w:rsidR="006A3F4C" w:rsidRPr="00414492" w:rsidRDefault="006A3F4C" w:rsidP="006A3F4C">
      <w:pPr>
        <w:tabs>
          <w:tab w:val="left" w:pos="709"/>
        </w:tabs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Рабочая программа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87213B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дисциплины 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«</w:t>
      </w:r>
      <w:r w:rsidR="00435E3F" w:rsidRPr="00435E3F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Основы безопасности и защиты Родины</w:t>
      </w:r>
      <w:r w:rsidRPr="006A3F4C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0"/>
          <w14:ligatures w14:val="none"/>
        </w:rPr>
        <w:t>»</w:t>
      </w:r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proofErr w:type="gramStart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рассмотрена и одобрена</w:t>
      </w:r>
      <w:proofErr w:type="gramEnd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на заседании кафедры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протокол </w:t>
      </w:r>
      <w:r w:rsidRPr="0041449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от </w:t>
      </w:r>
      <w:r w:rsidR="00F13605" w:rsidRPr="00F136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 мая 2025г. № 10</w:t>
      </w:r>
      <w:r w:rsidR="00F13605" w:rsidRPr="00F136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898833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213B02B1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6FE30502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highlight w:val="yellow"/>
          <w14:ligatures w14:val="none"/>
        </w:rPr>
      </w:pPr>
    </w:p>
    <w:p w14:paraId="73440D38" w14:textId="77777777" w:rsidR="006A3F4C" w:rsidRPr="006A3F4C" w:rsidRDefault="006A3F4C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bookmarkStart w:id="5" w:name="_Hlk88508521"/>
      <w:r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Заведующий кафедрой</w:t>
      </w:r>
    </w:p>
    <w:p w14:paraId="0BA48534" w14:textId="364E66CF" w:rsidR="006A3F4C" w:rsidRPr="006A3F4C" w:rsidRDefault="0087213B" w:rsidP="006A3F4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естественных наук и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7213B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ru-RU"/>
          <w14:ligatures w14:val="none"/>
        </w:rPr>
        <w:drawing>
          <wp:inline distT="0" distB="0" distL="0" distR="0" wp14:anchorId="6E5BA274" wp14:editId="4C743453">
            <wp:extent cx="832485" cy="300355"/>
            <wp:effectExtent l="0" t="0" r="5715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02" t="16502" r="65991" b="625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300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F4C" w:rsidRPr="006A3F4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В.Ю. Листков</w:t>
      </w:r>
    </w:p>
    <w:bookmarkEnd w:id="5"/>
    <w:p w14:paraId="4196C3E7" w14:textId="77777777" w:rsidR="006A3F4C" w:rsidRPr="006A3F4C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4"/>
          <w14:ligatures w14:val="none"/>
        </w:rPr>
      </w:pPr>
      <w:r w:rsidRPr="006A3F4C">
        <w:rPr>
          <w:rFonts w:ascii="Times New Roman" w:eastAsia="Times New Roman" w:hAnsi="Times New Roman" w:cs="Times New Roman"/>
          <w:kern w:val="0"/>
          <w:sz w:val="20"/>
          <w:szCs w:val="20"/>
          <w:highlight w:val="yellow"/>
          <w14:ligatures w14:val="none"/>
        </w:rPr>
        <w:br w:type="page"/>
      </w:r>
      <w:r w:rsidRPr="006A3F4C">
        <w:rPr>
          <w:rFonts w:ascii="Times New Roman" w:eastAsia="Times New Roman" w:hAnsi="Times New Roman" w:cs="Times New Roman"/>
          <w:b/>
          <w:kern w:val="0"/>
          <w:sz w:val="28"/>
          <w:szCs w:val="24"/>
          <w14:ligatures w14:val="none"/>
        </w:rPr>
        <w:lastRenderedPageBreak/>
        <w:t>СОДЕРЖАНИЕ</w:t>
      </w:r>
    </w:p>
    <w:p w14:paraId="4FE64E9B" w14:textId="77777777" w:rsidR="006A3F4C" w:rsidRPr="006A3F4C" w:rsidRDefault="006A3F4C" w:rsidP="006A3F4C">
      <w:pPr>
        <w:spacing w:after="0" w:line="240" w:lineRule="auto"/>
        <w:ind w:hanging="357"/>
        <w:rPr>
          <w:rFonts w:ascii="Times New Roman" w:eastAsia="Times New Roman" w:hAnsi="Times New Roman" w:cs="Times New Roman"/>
          <w:kern w:val="0"/>
          <w:sz w:val="28"/>
          <w:szCs w:val="24"/>
          <w:highlight w:val="yellow"/>
          <w14:ligatures w14:val="none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6A3F4C" w:rsidRPr="006A3F4C" w14:paraId="6108FA57" w14:textId="77777777" w:rsidTr="00C63281">
        <w:trPr>
          <w:trHeight w:val="394"/>
        </w:trPr>
        <w:tc>
          <w:tcPr>
            <w:tcW w:w="9007" w:type="dxa"/>
          </w:tcPr>
          <w:p w14:paraId="51627A68" w14:textId="5EC66E3F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1. ОБЩАЯ ХАРАКТЕРИСТИКА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49FEC96A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4E81B4FC" w14:textId="161CA78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4</w:t>
            </w:r>
          </w:p>
        </w:tc>
      </w:tr>
      <w:tr w:rsidR="006A3F4C" w:rsidRPr="006A3F4C" w14:paraId="2F0E30D6" w14:textId="77777777" w:rsidTr="00C63281">
        <w:trPr>
          <w:trHeight w:val="720"/>
        </w:trPr>
        <w:tc>
          <w:tcPr>
            <w:tcW w:w="9007" w:type="dxa"/>
          </w:tcPr>
          <w:p w14:paraId="3078D0CB" w14:textId="7A6705CB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2. СТРУКТУРА И СОДЕРЖАНИЕ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25EED8E2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57032779" w14:textId="068E5A84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6</w:t>
            </w:r>
          </w:p>
        </w:tc>
      </w:tr>
      <w:tr w:rsidR="006A3F4C" w:rsidRPr="006A3F4C" w14:paraId="142ECAB1" w14:textId="77777777" w:rsidTr="00C63281">
        <w:trPr>
          <w:trHeight w:val="594"/>
        </w:trPr>
        <w:tc>
          <w:tcPr>
            <w:tcW w:w="9007" w:type="dxa"/>
          </w:tcPr>
          <w:p w14:paraId="4E746073" w14:textId="4420D9EC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3. УСЛОВИЯ РЕАЛИЗАЦИИ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</w:p>
          <w:p w14:paraId="61A50C65" w14:textId="77777777" w:rsidR="006A3F4C" w:rsidRPr="00CD42CB" w:rsidRDefault="006A3F4C" w:rsidP="006A3F4C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</w:p>
        </w:tc>
        <w:tc>
          <w:tcPr>
            <w:tcW w:w="800" w:type="dxa"/>
          </w:tcPr>
          <w:p w14:paraId="13D958C2" w14:textId="2C098AA5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14</w:t>
            </w:r>
          </w:p>
        </w:tc>
      </w:tr>
      <w:tr w:rsidR="006A3F4C" w:rsidRPr="006A3F4C" w14:paraId="7046D3D5" w14:textId="77777777" w:rsidTr="00C63281">
        <w:trPr>
          <w:trHeight w:val="692"/>
        </w:trPr>
        <w:tc>
          <w:tcPr>
            <w:tcW w:w="9007" w:type="dxa"/>
          </w:tcPr>
          <w:p w14:paraId="6222B553" w14:textId="589AA455" w:rsidR="006A3F4C" w:rsidRPr="0087213B" w:rsidRDefault="006A3F4C" w:rsidP="0087213B">
            <w:pP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 xml:space="preserve">4. КОНТРОЛЬ И ОЦЕНКА РЕЗУЛЬТАТОВ ОСВОЕНИЯ ПРОГРАММЫ </w:t>
            </w:r>
            <w:r w:rsidR="0087213B" w:rsidRPr="0087213B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</w:t>
            </w:r>
            <w:r w:rsidR="0087213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CD42CB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ДИСЦИПЛИНЫ</w:t>
            </w:r>
            <w:r w:rsidRPr="00CD42CB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4"/>
                <w14:ligatures w14:val="none"/>
              </w:rPr>
              <w:t xml:space="preserve"> </w:t>
            </w:r>
          </w:p>
        </w:tc>
        <w:tc>
          <w:tcPr>
            <w:tcW w:w="800" w:type="dxa"/>
          </w:tcPr>
          <w:p w14:paraId="689326DD" w14:textId="1C175877" w:rsidR="006A3F4C" w:rsidRPr="00CD42CB" w:rsidRDefault="00CD42CB" w:rsidP="00CD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4"/>
                <w14:ligatures w14:val="none"/>
              </w:rPr>
              <w:t>16</w:t>
            </w:r>
          </w:p>
        </w:tc>
      </w:tr>
    </w:tbl>
    <w:p w14:paraId="683993A1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4"/>
          <w:highlight w:val="yellow"/>
          <w14:ligatures w14:val="none"/>
        </w:rPr>
      </w:pPr>
    </w:p>
    <w:p w14:paraId="03E16E12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4"/>
          <w:highlight w:val="yellow"/>
          <w14:ligatures w14:val="none"/>
        </w:rPr>
      </w:pPr>
    </w:p>
    <w:p w14:paraId="7A484F33" w14:textId="11D89D1D" w:rsidR="006A3F4C" w:rsidRPr="0087213B" w:rsidRDefault="006A3F4C" w:rsidP="0087213B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A3F4C">
        <w:rPr>
          <w:rFonts w:ascii="Times New Roman" w:eastAsia="Times New Roman" w:hAnsi="Times New Roman" w:cs="Times New Roman"/>
          <w:b/>
          <w:kern w:val="0"/>
          <w:sz w:val="24"/>
          <w:szCs w:val="24"/>
          <w:highlight w:val="yellow"/>
          <w14:ligatures w14:val="none"/>
        </w:rPr>
        <w:br w:type="page"/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1. ОБЩАЯ ХАРАКТЕРИСТИКА ПРОГРАММЫ </w:t>
      </w:r>
      <w:r w:rsidR="0087213B" w:rsidRPr="0087213B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43134D3D" w14:textId="77777777" w:rsidR="006A3F4C" w:rsidRPr="006A3F4C" w:rsidRDefault="006A3F4C" w:rsidP="00EE5D0F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568704C9" w14:textId="3F9F3655" w:rsidR="006A3F4C" w:rsidRPr="00EE5D0F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1.1. Область применения программы</w:t>
      </w:r>
    </w:p>
    <w:p w14:paraId="14CF74E1" w14:textId="7A91F306" w:rsidR="006A3F4C" w:rsidRPr="0087213B" w:rsidRDefault="006A3F4C" w:rsidP="008721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proofErr w:type="gramStart"/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Программа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13B" w:rsidRPr="0087213B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дисциплины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 частью основной образовательной программы в соответствии с ФГОС СПО по специальности 4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.02.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04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Юриспруденция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(направление:</w:t>
      </w:r>
      <w:proofErr w:type="gramEnd"/>
      <w:r w:rsidR="0087213B" w:rsidRP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 w:rsidR="0087213B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 в социальной сфере)</w:t>
      </w:r>
      <w:r w:rsidR="00AA312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квалификация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Юрист.</w:t>
      </w:r>
      <w:proofErr w:type="gramEnd"/>
    </w:p>
    <w:p w14:paraId="75C397C1" w14:textId="4C251CF9" w:rsidR="006A3F4C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E5D0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1.2. Место дисциплины в структуре основной профессиональной образовательной программы:</w:t>
      </w:r>
      <w:r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дисциплина </w:t>
      </w:r>
      <w:r w:rsidR="00EE5D0F"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относится к базовой части цикла учебного цикла подготовки специалистов 40.02.04 Юриспруденция </w:t>
      </w:r>
      <w:r w:rsidR="0087213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</w:t>
      </w:r>
      <w:r w:rsidR="00EE5D0F" w:rsidRPr="00EE5D0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.10 и является обязательной для изучения. </w:t>
      </w:r>
    </w:p>
    <w:p w14:paraId="63DE855C" w14:textId="46D55698" w:rsidR="00A765F8" w:rsidRPr="00EE5D0F" w:rsidRDefault="00A765F8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Изучение дисциплины </w:t>
      </w:r>
      <w:r w:rsidRPr="00A765F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базируется на знаниях и умениях, полученных при изучении дисциплин: школьного курса «Основы безопасности жизнедеятельности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», «Математика», «Биология», «Химия», «Физика», «Физическая культура». Освоение дисциплины необходимо как предшествующее при изучении следующих дисциплин: «Безопасность жизнедеятельности».</w:t>
      </w:r>
    </w:p>
    <w:p w14:paraId="6BA1B3E8" w14:textId="77777777" w:rsidR="006A3F4C" w:rsidRPr="00A765F8" w:rsidRDefault="006A3F4C" w:rsidP="006A3F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1.3. Цель и планируемые результаты освоения дисциплины:</w:t>
      </w:r>
    </w:p>
    <w:p w14:paraId="06B0CA70" w14:textId="0167F2C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Цели и задачи дисциплины </w:t>
      </w:r>
      <w:r w:rsidRPr="00EE5D0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14:ligatures w14:val="none"/>
        </w:rPr>
        <w:t>Основы безопасности и защиты Родины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- требования к результатам освоения дисциплины: </w:t>
      </w:r>
    </w:p>
    <w:p w14:paraId="4752E8E1" w14:textId="0229487D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личностные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52BCD06F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14:paraId="649B2F6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</w:r>
    </w:p>
    <w:p w14:paraId="5BE5D982" w14:textId="04CE8655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готовность к служению Отечеству, его защите;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 w14:paraId="030CF4DC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231A49EE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14:paraId="4292F7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метапредметные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1B2116F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умение самостоятельно определять цели деятельности и составлять планы деятельности; самостоятельно осуществлять, контролировать и 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 w14:paraId="5F7A121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6914BD77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5BB57883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14:paraId="5BDD243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предметные</w:t>
      </w: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: </w:t>
      </w:r>
    </w:p>
    <w:p w14:paraId="4DC317AA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сформированность представлений о культуре безопасности жизнедеятельности, в том числе о культуре экологической безопасности как о жизненно важной социально-нравственной позиции личности, а также как о средстве, повышающем защищенность личности, общества и государства от внешних и внутренних угроз, включая отрицательное влияние человеческого фактора;</w:t>
      </w:r>
    </w:p>
    <w:p w14:paraId="506FABC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 знание основ государственной системы, российского законодательства, направленных на защиту населения от внешних и внутренних угроз;</w:t>
      </w:r>
    </w:p>
    <w:p w14:paraId="671CBA2B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необходимости отрицания экстремизма, терроризма, других действий противоправного характера, а также асоциального поведения;</w:t>
      </w:r>
    </w:p>
    <w:p w14:paraId="541EE028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сформированность представлений о здоровом образе жизни как о средстве обеспечения духовного, физического и социального благополучия личности;</w:t>
      </w:r>
    </w:p>
    <w:p w14:paraId="3F8A44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распространенных опасных и чрезвычайных ситуаций природного, техногенного и социального характера;</w:t>
      </w:r>
    </w:p>
    <w:p w14:paraId="36817096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факторов, пагубно влияющих на здоровье человека, исключение из своей жизни вредных привычек (курения, пьянства и т. д.);</w:t>
      </w:r>
    </w:p>
    <w:p w14:paraId="1EC90635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основных мер защиты (в том числе в области гражданской обороны) и правил поведения в условиях опасных и чрезвычайных ситуаций;</w:t>
      </w:r>
    </w:p>
    <w:p w14:paraId="20FFDF5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предвидеть возникновение опасных и чрезвычайных ситуаций по характерным для них признакам, а также использовать различные информационные источники;</w:t>
      </w:r>
    </w:p>
    <w:p w14:paraId="13270BE2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умение применять полученные знания в области безопасности на практике, проектировать модели личного безопасного поведения в повседневной жизни и в различных опасных и чрезвычайных ситуациях;</w:t>
      </w:r>
    </w:p>
    <w:p w14:paraId="5BFF8E54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знание основ обороны государства и воинской службы: законодательство об обороне государства и воинской обязанности граждан; права и обязанности гражданина до призыва, во время призыва и прохождения военной службы, уставные отношения, быт военнослужащих, порядок несения службы и воинские ритуалы, строевая, огневая и тактическая подготовка;</w:t>
      </w:r>
    </w:p>
    <w:p w14:paraId="76041350" w14:textId="77777777" w:rsidR="00A765F8" w:rsidRP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- знание основных видов военно-профессиональной деятельности, особенностей прохождения военной службы по призыву и контракту, увольнения с военной службы и пребывания в запасе;</w:t>
      </w:r>
    </w:p>
    <w:p w14:paraId="1565EC5C" w14:textId="77777777" w:rsidR="00A765F8" w:rsidRDefault="00A765F8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765F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 владение основами медицинских знаний и оказания первой помощи пострадавшим при неотложных состояниях (при травмах, отравлениях и различных видах поражений), включая знания об основных инфекционных заболеваниях и их профилактике.</w:t>
      </w:r>
    </w:p>
    <w:p w14:paraId="16B51D43" w14:textId="77777777" w:rsidR="002B6D0A" w:rsidRPr="00A765F8" w:rsidRDefault="002B6D0A" w:rsidP="00A765F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5236AC7" w14:textId="77777777" w:rsidR="006A3F4C" w:rsidRPr="006A3F4C" w:rsidRDefault="006A3F4C" w:rsidP="006A3F4C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</w:pPr>
    </w:p>
    <w:p w14:paraId="5B5BB30C" w14:textId="0696B412" w:rsidR="002B6D0A" w:rsidRPr="002B6D0A" w:rsidRDefault="006A3F4C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2. СТРУКТУРА И СОДЕРЖАНИЕ</w:t>
      </w:r>
    </w:p>
    <w:p w14:paraId="2AC4315B" w14:textId="0E2A449B" w:rsidR="006A3F4C" w:rsidRDefault="002B6D0A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B6D0A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A3F4C"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3D304A90" w14:textId="77777777" w:rsidR="002B6D0A" w:rsidRPr="002B6D0A" w:rsidRDefault="002B6D0A" w:rsidP="002B6D0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3A63A76" w14:textId="0E9C8FD3" w:rsidR="006A3F4C" w:rsidRPr="00F63DC9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2.1. Объем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2B6D0A" w:rsidRPr="002B6D0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Pr="00F63DC9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262"/>
        <w:gridCol w:w="2591"/>
      </w:tblGrid>
      <w:tr w:rsidR="00674100" w:rsidRPr="005F59C7" w14:paraId="46C4D2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1057271E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14:paraId="7A84768C" w14:textId="77777777" w:rsidR="00674100" w:rsidRPr="005F59C7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674100" w:rsidRPr="00314663" w14:paraId="539DA9D6" w14:textId="77777777" w:rsidTr="002B6D0A">
        <w:trPr>
          <w:trHeight w:val="574"/>
        </w:trPr>
        <w:tc>
          <w:tcPr>
            <w:tcW w:w="3685" w:type="pct"/>
            <w:vAlign w:val="center"/>
          </w:tcPr>
          <w:p w14:paraId="07BCB8AA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vAlign w:val="center"/>
          </w:tcPr>
          <w:p w14:paraId="6E051258" w14:textId="14D03F57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68</w:t>
            </w:r>
          </w:p>
        </w:tc>
      </w:tr>
      <w:tr w:rsidR="00674100" w:rsidRPr="00314663" w14:paraId="53425C25" w14:textId="77777777" w:rsidTr="008B1FAA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14:paraId="628957EC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14:paraId="49FEE920" w14:textId="595D0CC1" w:rsidR="00674100" w:rsidRPr="00314663" w:rsidRDefault="00AA3123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6</w:t>
            </w:r>
          </w:p>
        </w:tc>
      </w:tr>
      <w:tr w:rsidR="00674100" w:rsidRPr="00985111" w14:paraId="308D7D81" w14:textId="77777777" w:rsidTr="008B1FAA">
        <w:trPr>
          <w:trHeight w:val="336"/>
        </w:trPr>
        <w:tc>
          <w:tcPr>
            <w:tcW w:w="5000" w:type="pct"/>
            <w:gridSpan w:val="2"/>
            <w:vAlign w:val="center"/>
          </w:tcPr>
          <w:p w14:paraId="33D5EA62" w14:textId="77777777" w:rsidR="00674100" w:rsidRPr="00985111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674100" w:rsidRPr="00314663" w14:paraId="3291F718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3F1497C7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14:paraId="140F85F0" w14:textId="18A7EF0F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20</w:t>
            </w:r>
          </w:p>
        </w:tc>
      </w:tr>
      <w:tr w:rsidR="00674100" w:rsidRPr="00314663" w14:paraId="7B92D98C" w14:textId="77777777" w:rsidTr="008B1FAA">
        <w:trPr>
          <w:trHeight w:val="490"/>
        </w:trPr>
        <w:tc>
          <w:tcPr>
            <w:tcW w:w="3685" w:type="pct"/>
            <w:vAlign w:val="center"/>
          </w:tcPr>
          <w:p w14:paraId="24C12252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14:paraId="204E6C06" w14:textId="076EDF2B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48</w:t>
            </w:r>
          </w:p>
        </w:tc>
      </w:tr>
      <w:tr w:rsidR="00674100" w:rsidRPr="00314663" w14:paraId="1BF4B22B" w14:textId="77777777" w:rsidTr="008B1FAA">
        <w:trPr>
          <w:trHeight w:val="267"/>
        </w:trPr>
        <w:tc>
          <w:tcPr>
            <w:tcW w:w="3685" w:type="pct"/>
            <w:vAlign w:val="center"/>
          </w:tcPr>
          <w:p w14:paraId="4BB0D8FA" w14:textId="77777777" w:rsidR="00674100" w:rsidRPr="009515D6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515D6">
              <w:rPr>
                <w:rFonts w:ascii="Times New Roman" w:hAnsi="Times New Roman" w:cs="Times New Roman"/>
                <w:i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315" w:type="pct"/>
            <w:vAlign w:val="center"/>
          </w:tcPr>
          <w:p w14:paraId="5A80D83E" w14:textId="43742E51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674100" w:rsidRPr="00314663" w14:paraId="78831C6B" w14:textId="77777777" w:rsidTr="008B1FAA">
        <w:trPr>
          <w:trHeight w:val="331"/>
        </w:trPr>
        <w:tc>
          <w:tcPr>
            <w:tcW w:w="3685" w:type="pct"/>
            <w:vAlign w:val="center"/>
          </w:tcPr>
          <w:p w14:paraId="1563E7D3" w14:textId="77777777" w:rsidR="00674100" w:rsidRPr="00985111" w:rsidRDefault="00674100" w:rsidP="008B1FAA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14:paraId="34C15914" w14:textId="0D58D565" w:rsidR="00674100" w:rsidRPr="00314663" w:rsidRDefault="00674100" w:rsidP="00674100">
            <w:pPr>
              <w:suppressAutoHyphens/>
              <w:spacing w:line="276" w:lineRule="auto"/>
              <w:contextualSpacing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Зачет с оценкой</w:t>
            </w:r>
          </w:p>
        </w:tc>
      </w:tr>
    </w:tbl>
    <w:p w14:paraId="27D26780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</w:p>
    <w:p w14:paraId="4DD963D4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1906" w:h="16838"/>
          <w:pgMar w:top="851" w:right="851" w:bottom="851" w:left="1418" w:header="709" w:footer="709" w:gutter="0"/>
          <w:cols w:space="720"/>
          <w:docGrid w:linePitch="299"/>
        </w:sectPr>
      </w:pPr>
    </w:p>
    <w:p w14:paraId="27D79D0D" w14:textId="1611FD8B" w:rsidR="006A3F4C" w:rsidRPr="005E7E07" w:rsidRDefault="006A3F4C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2.2. Тематический план и содержание</w:t>
      </w:r>
      <w:r w:rsidR="002B6D0A" w:rsidRPr="002B6D0A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 xml:space="preserve">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 xml:space="preserve">общеобразовательной </w:t>
      </w:r>
      <w:r w:rsidRPr="005E7E0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дисциплины</w:t>
      </w:r>
    </w:p>
    <w:p w14:paraId="0E0A7D1E" w14:textId="77777777" w:rsidR="005E7E07" w:rsidRPr="006A3F4C" w:rsidRDefault="005E7E07" w:rsidP="005E7E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09"/>
        <w:gridCol w:w="7457"/>
        <w:gridCol w:w="1066"/>
        <w:gridCol w:w="1069"/>
        <w:gridCol w:w="1948"/>
      </w:tblGrid>
      <w:tr w:rsidR="0026209B" w:rsidRPr="007C6108" w14:paraId="6805AF0F" w14:textId="77777777" w:rsidTr="003D2EFE">
        <w:trPr>
          <w:trHeight w:val="20"/>
        </w:trPr>
        <w:tc>
          <w:tcPr>
            <w:tcW w:w="1114" w:type="pct"/>
            <w:vAlign w:val="center"/>
          </w:tcPr>
          <w:p w14:paraId="7BCD1383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511" w:type="pct"/>
            <w:vAlign w:val="center"/>
          </w:tcPr>
          <w:p w14:paraId="05727337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19" w:type="pct"/>
            <w:gridSpan w:val="2"/>
            <w:vAlign w:val="center"/>
          </w:tcPr>
          <w:p w14:paraId="12BACABE" w14:textId="048CCF4C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Объем, акад. ч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теоретических</w:t>
            </w:r>
            <w:proofErr w:type="gramEnd"/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занятий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/ </w:t>
            </w:r>
            <w:r w:rsid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практическая занятия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акад. ч</w:t>
            </w:r>
          </w:p>
        </w:tc>
        <w:tc>
          <w:tcPr>
            <w:tcW w:w="656" w:type="pct"/>
            <w:vAlign w:val="center"/>
          </w:tcPr>
          <w:p w14:paraId="2300929F" w14:textId="77777777" w:rsidR="005E7E07" w:rsidRPr="007C6108" w:rsidRDefault="005E7E07" w:rsidP="008B1FAA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26209B" w:rsidRPr="007C6108" w14:paraId="049E3B3F" w14:textId="77777777" w:rsidTr="003D2EFE">
        <w:trPr>
          <w:trHeight w:val="371"/>
        </w:trPr>
        <w:tc>
          <w:tcPr>
            <w:tcW w:w="1114" w:type="pct"/>
          </w:tcPr>
          <w:p w14:paraId="3D19AF5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11" w:type="pct"/>
          </w:tcPr>
          <w:p w14:paraId="1D693F4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9" w:type="pct"/>
            <w:gridSpan w:val="2"/>
          </w:tcPr>
          <w:p w14:paraId="69AC6A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6" w:type="pct"/>
          </w:tcPr>
          <w:p w14:paraId="167E415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26209B" w:rsidRPr="007C6108" w14:paraId="18D5244E" w14:textId="77777777" w:rsidTr="003D2EFE">
        <w:trPr>
          <w:trHeight w:val="340"/>
        </w:trPr>
        <w:tc>
          <w:tcPr>
            <w:tcW w:w="3625" w:type="pct"/>
            <w:gridSpan w:val="2"/>
            <w:tcBorders>
              <w:top w:val="single" w:sz="2" w:space="0" w:color="auto"/>
            </w:tcBorders>
          </w:tcPr>
          <w:p w14:paraId="455384AD" w14:textId="50BA7664" w:rsidR="005E7E07" w:rsidRPr="007C6108" w:rsidRDefault="005E7E07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1. </w:t>
            </w:r>
            <w:r w:rsidR="006D31C7" w:rsidRPr="006D31C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 и среда обитания</w:t>
            </w:r>
          </w:p>
        </w:tc>
        <w:tc>
          <w:tcPr>
            <w:tcW w:w="359" w:type="pct"/>
          </w:tcPr>
          <w:p w14:paraId="3015C1CE" w14:textId="1E11F6EE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DB8D753" w14:textId="3861E16D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47295CA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7B6BDA7" w14:textId="77777777" w:rsidTr="003D2EFE">
        <w:trPr>
          <w:trHeight w:val="340"/>
        </w:trPr>
        <w:tc>
          <w:tcPr>
            <w:tcW w:w="1114" w:type="pct"/>
            <w:vMerge w:val="restart"/>
            <w:tcBorders>
              <w:top w:val="single" w:sz="2" w:space="0" w:color="auto"/>
            </w:tcBorders>
          </w:tcPr>
          <w:p w14:paraId="43DE7471" w14:textId="7AD6B825" w:rsidR="005E7E07" w:rsidRPr="007C6108" w:rsidRDefault="005E7E07" w:rsidP="001615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</w:t>
            </w:r>
            <w:r w:rsidR="001615AA">
              <w:t xml:space="preserve">. </w:t>
            </w:r>
            <w:bookmarkStart w:id="6" w:name="_Hlk161316485"/>
            <w:r w:rsidR="00057B92" w:rsidRPr="00057B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Теоретические аспекты основ безопасности жизнедеятельности</w:t>
            </w:r>
            <w:bookmarkEnd w:id="6"/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bottom w:val="single" w:sz="4" w:space="0" w:color="auto"/>
            </w:tcBorders>
          </w:tcPr>
          <w:p w14:paraId="4825DE0E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  <w:vAlign w:val="center"/>
          </w:tcPr>
          <w:p w14:paraId="6FC4921B" w14:textId="62392F00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pct"/>
            <w:vAlign w:val="center"/>
          </w:tcPr>
          <w:p w14:paraId="6325F989" w14:textId="7C066409" w:rsidR="005E7E07" w:rsidRPr="007C6108" w:rsidRDefault="003D23DC" w:rsidP="003D23D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  <w:vMerge w:val="restart"/>
          </w:tcPr>
          <w:p w14:paraId="42E2F3FB" w14:textId="0864DFD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0C6B610" w14:textId="77777777" w:rsidTr="003D2EFE">
        <w:trPr>
          <w:trHeight w:val="20"/>
        </w:trPr>
        <w:tc>
          <w:tcPr>
            <w:tcW w:w="1114" w:type="pct"/>
            <w:vMerge/>
            <w:tcBorders>
              <w:bottom w:val="single" w:sz="2" w:space="0" w:color="auto"/>
            </w:tcBorders>
          </w:tcPr>
          <w:p w14:paraId="58965E7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bottom w:val="single" w:sz="2" w:space="0" w:color="auto"/>
            </w:tcBorders>
          </w:tcPr>
          <w:p w14:paraId="1BB41C22" w14:textId="0A909FC7" w:rsidR="005E7E07" w:rsidRPr="007C6108" w:rsidRDefault="00057B92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61316552"/>
            <w:r w:rsidRPr="00057B9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 «жизнедеятельность». Виды деятельности человека. Понятие «опасность». Виды опасностей: природные, антропогенные, техногенные, глобальные. Краткая характеристика опасностей и их источников. Понятие «безопасность». Причины проявления опасности. Человек как источник опасности. Роль человеческого фактора в причинах реализации опасностей. Системы безопасности и их структура. Экологическая, промышленная, производственная, продовольственная, информационная безопасности. Аксиомы БЖД: об опасности деятельности, об оптимальном факторе, о вредном факторе, об опасном факторе. Номенклатура опасностей.</w:t>
            </w:r>
            <w:bookmarkEnd w:id="7"/>
          </w:p>
        </w:tc>
        <w:tc>
          <w:tcPr>
            <w:tcW w:w="359" w:type="pct"/>
            <w:vAlign w:val="center"/>
          </w:tcPr>
          <w:p w14:paraId="67A810B4" w14:textId="3720FC5C" w:rsidR="005E7E07" w:rsidRPr="00EA4509" w:rsidRDefault="00D52EA5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3595A6C1" w14:textId="6420913E" w:rsidR="005E7E07" w:rsidRPr="003D23DC" w:rsidRDefault="003D23DC" w:rsidP="00D52E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92AFA0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0716507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32433D49" w14:textId="1A3EA7FB" w:rsidR="005E7E07" w:rsidRPr="007C6108" w:rsidRDefault="005E7E07" w:rsidP="00513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2. </w:t>
            </w:r>
            <w:bookmarkStart w:id="8" w:name="_Hlk161338704"/>
            <w:bookmarkStart w:id="9" w:name="_Hlk161316690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Факторы, определяющие условия обитания человека. Негативные факторы окружающей среды</w:t>
            </w:r>
            <w:bookmarkEnd w:id="8"/>
            <w:r w:rsidR="00513924" w:rsidRPr="00513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 </w:t>
            </w:r>
            <w:bookmarkEnd w:id="9"/>
          </w:p>
        </w:tc>
        <w:tc>
          <w:tcPr>
            <w:tcW w:w="2511" w:type="pct"/>
          </w:tcPr>
          <w:p w14:paraId="5892D93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14A3AF3B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6863044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4F685A2" w14:textId="20EC9513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7F89186D" w14:textId="77777777" w:rsidTr="003D2EFE">
        <w:trPr>
          <w:trHeight w:val="20"/>
        </w:trPr>
        <w:tc>
          <w:tcPr>
            <w:tcW w:w="1114" w:type="pct"/>
            <w:vMerge/>
          </w:tcPr>
          <w:p w14:paraId="593D9AD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2B699653" w14:textId="18B3CDF3" w:rsidR="005E7E07" w:rsidRPr="007C6108" w:rsidRDefault="00513924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0" w:name="_Hlk161316831"/>
            <w:r w:rsidRPr="005139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системы «человек-техносфера», «техносфера-природа», «человек-природа». Понятие техносферы. Производственная, городская, бытовая, природная среды и их краткая характеристика. Понятия: «биосфера», «антропогенный (социальный обмен) веществ и энергии», «среда обитания». Система «человек-среда обитания-человек», общая характеристика. Понятия: «среда обитания», «качество среды обитания». Негативные факторы окружающей среды. Классификация негативных факторов, их влияние в системе «человек-среда обитания-человек».</w:t>
            </w:r>
            <w:bookmarkEnd w:id="10"/>
          </w:p>
        </w:tc>
        <w:tc>
          <w:tcPr>
            <w:tcW w:w="359" w:type="pct"/>
            <w:vAlign w:val="center"/>
          </w:tcPr>
          <w:p w14:paraId="0CB8C9CB" w14:textId="2E2DEDED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282229D8" w14:textId="26821763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41AC06A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22BCCE7B" w14:textId="77777777" w:rsidTr="003D2EFE">
        <w:trPr>
          <w:trHeight w:val="114"/>
        </w:trPr>
        <w:tc>
          <w:tcPr>
            <w:tcW w:w="1114" w:type="pct"/>
            <w:vMerge w:val="restart"/>
          </w:tcPr>
          <w:p w14:paraId="497AF7EC" w14:textId="172F59C6" w:rsidR="005E7E07" w:rsidRPr="007C6108" w:rsidRDefault="005E7E07" w:rsidP="00595977">
            <w:pPr>
              <w:tabs>
                <w:tab w:val="right" w:pos="205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1615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3. </w:t>
            </w:r>
            <w:bookmarkStart w:id="11" w:name="_Hlk161316949"/>
            <w:r w:rsidR="00F4099A" w:rsidRPr="00F409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Комфортные условия жизнедеятельности. Исследование метеорологических условий на рабочих местах. Определение параметров воздуха рабочей зоны.</w:t>
            </w:r>
            <w:bookmarkEnd w:id="11"/>
          </w:p>
        </w:tc>
        <w:tc>
          <w:tcPr>
            <w:tcW w:w="2511" w:type="pct"/>
          </w:tcPr>
          <w:p w14:paraId="0D85E8FC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6547D3A0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F8E974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C4EB684" w14:textId="2F1FBC7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71D7E24" w14:textId="77777777" w:rsidTr="003D2EFE">
        <w:trPr>
          <w:trHeight w:val="340"/>
        </w:trPr>
        <w:tc>
          <w:tcPr>
            <w:tcW w:w="1114" w:type="pct"/>
            <w:vMerge/>
          </w:tcPr>
          <w:p w14:paraId="404A0725" w14:textId="77777777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7300F4B3" w14:textId="7EB612D3" w:rsidR="005E7E07" w:rsidRPr="007C6108" w:rsidRDefault="00F4099A" w:rsidP="005139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12" w:name="_Hlk161316997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Классификация комфортных условий жизнедеятельности. Виды трудовой деятельности, условия (оптимальные, допустимые, вредные и опасные). Зависимость тепловыделения (от тяжести и напряженности труда) и теплоотдачи (от температуры окружающей среды и изолирующих свойств одежды). Уравнение баланса Q </w:t>
            </w:r>
            <w:proofErr w:type="spellStart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выд</w:t>
            </w:r>
            <w:proofErr w:type="spellEnd"/>
            <w:r w:rsidRPr="00F40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.= Q отд., как условие оптимального фактора для создания комфортных условий для человека по климатическим параметрам. Микроклиматические характеристики производственных помещений</w:t>
            </w:r>
            <w:bookmarkEnd w:id="12"/>
            <w:r w:rsidR="001615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06B86434" w14:textId="1472BF12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6AE8C507" w14:textId="11509D20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EDB88D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6209B" w:rsidRPr="007C6108" w14:paraId="7A4D1475" w14:textId="77777777" w:rsidTr="003D2EFE">
        <w:trPr>
          <w:trHeight w:val="340"/>
        </w:trPr>
        <w:tc>
          <w:tcPr>
            <w:tcW w:w="3625" w:type="pct"/>
            <w:gridSpan w:val="2"/>
          </w:tcPr>
          <w:p w14:paraId="1B7F596B" w14:textId="293A13FB" w:rsidR="0026209B" w:rsidRPr="007C6108" w:rsidRDefault="0026209B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161317063"/>
            <w:r w:rsidRPr="002620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Безопасность и экологичность технических систем и технологических процессов</w:t>
            </w:r>
          </w:p>
        </w:tc>
        <w:tc>
          <w:tcPr>
            <w:tcW w:w="359" w:type="pct"/>
          </w:tcPr>
          <w:p w14:paraId="7F9623E3" w14:textId="46CCFC46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3DEBC4FF" w14:textId="414D2DF8" w:rsidR="0026209B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18F140BB" w14:textId="77777777" w:rsidR="0026209B" w:rsidRPr="007C6108" w:rsidRDefault="0026209B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13"/>
      <w:tr w:rsidR="003D2EFE" w:rsidRPr="007C6108" w14:paraId="7872DC6E" w14:textId="77777777" w:rsidTr="003D2EFE">
        <w:trPr>
          <w:trHeight w:val="340"/>
        </w:trPr>
        <w:tc>
          <w:tcPr>
            <w:tcW w:w="1114" w:type="pct"/>
            <w:vMerge w:val="restart"/>
          </w:tcPr>
          <w:p w14:paraId="517D036B" w14:textId="7C1FE426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14" w:name="_Hlk161341841"/>
            <w:bookmarkStart w:id="15" w:name="_Hlk161317305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Электробезопасность. Применение средств защиты в электроустановках. Защитное заземление в электроустановках напряжением 220 вольт</w:t>
            </w:r>
            <w:bookmarkEnd w:id="14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15"/>
          </w:p>
        </w:tc>
        <w:tc>
          <w:tcPr>
            <w:tcW w:w="2511" w:type="pct"/>
          </w:tcPr>
          <w:p w14:paraId="43F8FFA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273A293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930A82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0AAF0C2D" w14:textId="6F8CF9EA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055A737" w14:textId="77777777" w:rsidTr="003D2EFE">
        <w:trPr>
          <w:trHeight w:val="20"/>
        </w:trPr>
        <w:tc>
          <w:tcPr>
            <w:tcW w:w="1114" w:type="pct"/>
            <w:vMerge/>
          </w:tcPr>
          <w:p w14:paraId="697F701A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8FC974B" w14:textId="2ACCD8A5" w:rsidR="005E7E07" w:rsidRPr="007C6108" w:rsidRDefault="00595977" w:rsidP="008B1FA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16" w:name="_Hlk161317344"/>
            <w:r w:rsidRPr="005959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и причины поражения электрическим током. Действие электрического тока на организм человека. Виды поражений. Факторы, влияющие на исход поражения электрическим током. Анализ условий поражения человека электрическим током. Статическое электричество.</w:t>
            </w:r>
            <w:bookmarkEnd w:id="16"/>
          </w:p>
        </w:tc>
        <w:tc>
          <w:tcPr>
            <w:tcW w:w="359" w:type="pct"/>
            <w:vAlign w:val="center"/>
          </w:tcPr>
          <w:p w14:paraId="6D451021" w14:textId="0012428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D88B3CF" w14:textId="4402794D" w:rsidR="005E7E07" w:rsidRPr="003D23DC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066BC61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C5850B9" w14:textId="77777777" w:rsidTr="003D2EFE">
        <w:trPr>
          <w:trHeight w:val="56"/>
        </w:trPr>
        <w:tc>
          <w:tcPr>
            <w:tcW w:w="1114" w:type="pct"/>
            <w:vMerge w:val="restart"/>
          </w:tcPr>
          <w:p w14:paraId="40FC9184" w14:textId="2DC03EC9" w:rsidR="005E7E07" w:rsidRPr="007C6108" w:rsidRDefault="005E7E07" w:rsidP="00595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17" w:name="_Hlk161317389"/>
            <w:r w:rsidR="00595977" w:rsidRPr="005959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 производственного освещения. Исследование освещенности на рабочих местах</w:t>
            </w:r>
            <w:bookmarkEnd w:id="17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</w:tcPr>
          <w:p w14:paraId="3467590F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BD061B2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440F4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AE8497E" w14:textId="0E5C6F10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0EF48C9" w14:textId="77777777" w:rsidTr="003D2EFE">
        <w:trPr>
          <w:trHeight w:val="20"/>
        </w:trPr>
        <w:tc>
          <w:tcPr>
            <w:tcW w:w="1114" w:type="pct"/>
            <w:vMerge/>
          </w:tcPr>
          <w:p w14:paraId="731D9CE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</w:tcPr>
          <w:p w14:paraId="52191FA3" w14:textId="30EC234E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_Hlk16131743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света в деятельности человека. Основные светотехнические величины количественные и качественные. Системы и виды освещения. Основные гигиенические требования к освещению производственных помещений. Источники света и светильники.</w:t>
            </w:r>
            <w:bookmarkEnd w:id="18"/>
          </w:p>
        </w:tc>
        <w:tc>
          <w:tcPr>
            <w:tcW w:w="359" w:type="pct"/>
            <w:vAlign w:val="center"/>
          </w:tcPr>
          <w:p w14:paraId="28DF8243" w14:textId="578FC388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21951A36" w14:textId="2DF4543E" w:rsidR="005E7E07" w:rsidRPr="003D23DC" w:rsidRDefault="003D23DC" w:rsidP="008B1FA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701B433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05E80" w:rsidRPr="007C6108" w14:paraId="626EE58A" w14:textId="77777777" w:rsidTr="003D2EFE">
        <w:trPr>
          <w:trHeight w:val="340"/>
        </w:trPr>
        <w:tc>
          <w:tcPr>
            <w:tcW w:w="3625" w:type="pct"/>
            <w:gridSpan w:val="2"/>
          </w:tcPr>
          <w:p w14:paraId="29BA7D7D" w14:textId="3E2610B7" w:rsidR="00005E80" w:rsidRPr="007C6108" w:rsidRDefault="00005E80" w:rsidP="00D109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" w:name="_Hlk161317464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3. Чрезвычайные ситуации мирного и военного времени и организация защиты населения и территорий</w:t>
            </w:r>
            <w:bookmarkEnd w:id="19"/>
          </w:p>
        </w:tc>
        <w:tc>
          <w:tcPr>
            <w:tcW w:w="359" w:type="pct"/>
          </w:tcPr>
          <w:p w14:paraId="726CE1C6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61E6011" w14:textId="77777777" w:rsidR="00005E80" w:rsidRPr="007C6108" w:rsidRDefault="00005E80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6583ED2" w14:textId="77777777" w:rsidR="00005E80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DD4EBC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6C827C0" w14:textId="19F02B77" w:rsidR="00AA3123" w:rsidRPr="007C6108" w:rsidRDefault="00AA3123" w:rsidP="00005E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0" w:name="_Hlk161317493"/>
            <w:r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Нормативно-правовые основы безопасности жизнедеятельности</w:t>
            </w:r>
            <w:bookmarkEnd w:id="2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57A9DDB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AAAD38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682928C" w14:textId="3DA19759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0" w:type="pct"/>
            <w:vAlign w:val="center"/>
          </w:tcPr>
          <w:p w14:paraId="0A3D0C42" w14:textId="7C1F804E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56" w:type="pct"/>
            <w:vMerge w:val="restart"/>
          </w:tcPr>
          <w:p w14:paraId="630BFC24" w14:textId="0B1D5F6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7B264D00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C67524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CBF463" w14:textId="586B8EFB" w:rsidR="00AA3123" w:rsidRPr="007C6108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_Hlk1613175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Федеральный Закон от 21.12.1994 года № 68-ФЗ «О защите населения и территорий от чрезвычайных ситуаций природного и техногенного характера». Федеральный Закон от 12.02.1998 года № 28-ФЗ «О гражданской обороне». Общие правила пожарной безопасности, права и обязанности граждан в соответствии с требованиями Федерального Закона от 21.12.1994 года № 69-ФЗ «О пожарной безопасности». Федеральный Закон от 06.03.2006 года № 35-ФЗ «О </w:t>
            </w:r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противодействии терроризму».</w:t>
            </w:r>
            <w:bookmarkEnd w:id="21"/>
          </w:p>
        </w:tc>
        <w:tc>
          <w:tcPr>
            <w:tcW w:w="359" w:type="pct"/>
            <w:vAlign w:val="center"/>
          </w:tcPr>
          <w:p w14:paraId="556B5334" w14:textId="5BA77228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1163D88C" w14:textId="6BDB52ED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3E77207E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311022A8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BFED7F6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AAFCC0F" w14:textId="272B3D6A" w:rsidR="00AA3123" w:rsidRPr="00005E80" w:rsidRDefault="00AA3123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75345787" w14:textId="40DFD3AA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740ECE73" w14:textId="6589A066" w:rsidR="00AA3123" w:rsidRPr="003D23DC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130E15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5950AF2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764E0EE" w14:textId="77BFF392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350E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2" w:name="_Hlk161317655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чрезвычайных ситуаций</w:t>
            </w:r>
            <w:bookmarkEnd w:id="22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4415BB8A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0C8760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7563A1C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0A436A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576503D4" w14:textId="00E1BACE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D06ECE3" w14:textId="77777777" w:rsidTr="003D2EFE">
        <w:trPr>
          <w:trHeight w:val="20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075D8FB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B60348E" w14:textId="64F352E1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_Hlk161317754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сведения о чрезвычайных ситуациях (ЧС) и их проявлении. Чрезвычайные ситуации – понятие, основные виды. Природные и техногенные чрезвычайные ситуации. Стихийные бедствия и природные катастрофы. Понятие «чрезвычайная ситуация» в Федеральном Законе от 21.12.1994 года № 68-ФЗ «О защите населения и территорий от чрезвычайных ситуаций природного и техногенного характера». Определения «локализации» и «ликвидации» ЧС. Виды классификаций ЧС: поражающему фактору, причинам возникновения (внутренним, внешним), по скорости, по масштабу.</w:t>
            </w:r>
            <w:bookmarkEnd w:id="23"/>
          </w:p>
        </w:tc>
        <w:tc>
          <w:tcPr>
            <w:tcW w:w="359" w:type="pct"/>
            <w:vAlign w:val="center"/>
          </w:tcPr>
          <w:p w14:paraId="24CCFED5" w14:textId="64B9793D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60" w:type="pct"/>
            <w:vAlign w:val="center"/>
          </w:tcPr>
          <w:p w14:paraId="675903A6" w14:textId="41D35D92" w:rsidR="005E7E07" w:rsidRPr="003D23DC" w:rsidRDefault="003D23DC" w:rsidP="008B1FAA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6" w:type="pct"/>
            <w:vMerge/>
          </w:tcPr>
          <w:p w14:paraId="5CEDE21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4B806D72" w14:textId="77777777" w:rsidTr="003D2EFE">
        <w:trPr>
          <w:trHeight w:val="6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DBA8F36" w14:textId="7B1DF80D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4" w:name="_Hlk161317811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природного характера</w:t>
            </w:r>
            <w:bookmarkEnd w:id="24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150725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C0127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19090E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214DB6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532735D" w14:textId="6EC80FC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CC52B1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8F3888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1C906DF" w14:textId="6CFE2B49" w:rsidR="005E7E07" w:rsidRPr="007C6108" w:rsidRDefault="00005E80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_Hlk161317873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ЧС природного характера. Виды ЧС природного характера: геологические (землетрясения, оползни, сели, лавины, извержения вулканов), метеорологические (буря, ураган, смерч), гидрологические (наводнения, цунами), природные пожары (лесные, торфяные и степные), биологические (эпидемии, эпизоотии, эпифитотии), понятие «пандемия» «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спорадия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космические (астероиды, малые планеты, излучения), их характеристика, меры защиты.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Безопасное поведение в природной среде, порядок действий при чрезвычайных ситуациях природного характера. Экологическая безопасность, бережное отношение к природе, разумное природопользование.</w:t>
            </w:r>
            <w:bookmarkEnd w:id="25"/>
          </w:p>
        </w:tc>
        <w:tc>
          <w:tcPr>
            <w:tcW w:w="359" w:type="pct"/>
            <w:vAlign w:val="center"/>
          </w:tcPr>
          <w:p w14:paraId="28196777" w14:textId="0DCD5CE2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71A2FA86" w14:textId="3A6CF2C6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471CCA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31B283F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313C875" w14:textId="47C1FAD1" w:rsidR="005E7E07" w:rsidRPr="007C6108" w:rsidRDefault="005E7E07" w:rsidP="00005E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6" w:name="_Hlk161317977"/>
            <w:r w:rsidR="00005E80" w:rsidRPr="00005E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мирного времени техногенного характера</w:t>
            </w:r>
            <w:bookmarkEnd w:id="26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08FE10F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5DC984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ACA0A58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3FBC12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2C2E3104" w14:textId="0C12462D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682F7C3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3E3986E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D5B9FDD" w14:textId="5DE4F82F" w:rsidR="005E7E07" w:rsidRPr="007C6108" w:rsidRDefault="00005E80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_Hlk161318130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«ЧС техногенного характера», «авария», «катастрофа». Виды ЧС техногенного характера: Аварии на радиационно-опасных объектах, аварии на химически-опасных объектах (аммиак, хлор, ртуть и др. аварийно-химически опасных веществ – АХОВ), аварии на </w:t>
            </w:r>
            <w:proofErr w:type="spellStart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пожаро</w:t>
            </w:r>
            <w:proofErr w:type="spellEnd"/>
            <w:r w:rsidRPr="00005E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-взрывоопасных объектах, аварии на транспорте, аварии на коммунально-энергетических сетях, аварии на гидродинамически-опасных объектах, их характеристика, меры защиты.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дорожного движения. Безопасное поведение на транспорте, порядок действий при опасных и чрезвычайных ситуациях на тр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нспорте.</w:t>
            </w:r>
            <w:bookmarkEnd w:id="27"/>
          </w:p>
        </w:tc>
        <w:tc>
          <w:tcPr>
            <w:tcW w:w="359" w:type="pct"/>
            <w:vAlign w:val="center"/>
          </w:tcPr>
          <w:p w14:paraId="0F109AFC" w14:textId="1A710AC4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0B1663C8" w14:textId="00AA791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74FEA5E7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6B6A1A9B" w14:textId="77777777" w:rsidTr="003D2EFE">
        <w:trPr>
          <w:trHeight w:val="84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BE0A9A" w14:textId="345F0B2E" w:rsidR="005E7E07" w:rsidRPr="007C6108" w:rsidRDefault="005E7E07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28" w:name="_Hlk161318275"/>
            <w:r w:rsidR="00A43601" w:rsidRPr="00A436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Чрезвычайные ситуации военного времени</w:t>
            </w:r>
            <w:bookmarkEnd w:id="28"/>
            <w:r w:rsidR="00C571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15A972A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09FB601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A15FABA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8406FC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B0DCC79" w14:textId="341AD52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0282F107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08B89F8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38CB07" w14:textId="532C1133" w:rsidR="005E7E07" w:rsidRPr="007C6108" w:rsidRDefault="00A43601" w:rsidP="00A436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_Hlk161318363"/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«конфликт», «военный конфликт». Условия возникновения военных конфликтов и степень их опасности в современном мире. Характеристика современных конфликтов. 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России в современном мире. Угрозы военного характера.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Вооруженных Сил Российской Федерации в обеспечении защиты государства. 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средства поражения их классификация и характеристика: обычные средства поражения, оружие массового поражения (ядерное, химическое, биологическое), меры защиты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него</w:t>
            </w:r>
            <w:r w:rsidRPr="00A436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E75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БПЛА и морских беспилотных аппаратов. Применение современных достижений научно-технического прогресса в условиях современного боя.</w:t>
            </w:r>
            <w:bookmarkEnd w:id="29"/>
          </w:p>
        </w:tc>
        <w:tc>
          <w:tcPr>
            <w:tcW w:w="359" w:type="pct"/>
            <w:vAlign w:val="center"/>
          </w:tcPr>
          <w:p w14:paraId="71D1C6DF" w14:textId="541B4D2B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5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7C75878" w14:textId="26F31A3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5599A605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5054936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4653989" w14:textId="1AC647BD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0" w:name="_Hlk161318476"/>
            <w:r w:rsidRPr="0077192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Социальные опасности и защита от них</w:t>
            </w:r>
            <w:bookmarkEnd w:id="3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6A5D2C1D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372424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21668826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581DD2A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20E796A" w14:textId="047145B1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13016C28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A6A8BC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FA40C7D" w14:textId="7397BF47" w:rsidR="00AA3123" w:rsidRPr="007C6108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_Hlk161318531"/>
            <w:r w:rsidRPr="00771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«терроризм». Общие сведения о терроризме. Причины терроризма. Классификация терроризма: политический, государственный, религиозный, националистический, общеуголовный, корыстный, криминальный, их определения. Нормативная правовая база: Федеральный Закон от 06.03.2006 года № 35-ФЗ «О противодействии терроризму». Возможные ЧС, обусловленные террористическими актами. Способы проведения террористических акций. Основные элементы террористической акции: террорист, жертва, лица, на поведение и позицию которых должен воздействовать теракт.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Насилие в социальном взаимодействии. Способы безопасного поведения в цифровой среде.</w:t>
            </w:r>
            <w:bookmarkEnd w:id="31"/>
          </w:p>
        </w:tc>
        <w:tc>
          <w:tcPr>
            <w:tcW w:w="359" w:type="pct"/>
            <w:vAlign w:val="center"/>
          </w:tcPr>
          <w:p w14:paraId="437FE93B" w14:textId="366C510D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D2363C3" w14:textId="0D8D38B1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71B6F5D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2085013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57751571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1C48324" w14:textId="4945E1AF" w:rsidR="00AA3123" w:rsidRPr="0077192B" w:rsidRDefault="00AA3123" w:rsidP="007719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2AE7D5EB" w14:textId="02C5F77F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B066A0C" w14:textId="3FE69FCC" w:rsidR="00AA3123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601F0162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14BB8A96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89EFF8A" w14:textId="25D8F7B5" w:rsidR="005E7E07" w:rsidRPr="007C6108" w:rsidRDefault="005E7E07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2" w:name="_Hlk161342597"/>
            <w:bookmarkStart w:id="33" w:name="_Hlk161318642"/>
            <w:r w:rsidR="00FA019E" w:rsidRPr="00FA01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 (РСЧС).</w:t>
            </w:r>
            <w:bookmarkEnd w:id="32"/>
          </w:p>
          <w:bookmarkEnd w:id="33"/>
          <w:p w14:paraId="46BE3623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A2FB0DD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62A0C116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4C1C48AD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41CECF6" w14:textId="088B5412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668E6BEC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79C061A6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46F103E" w14:textId="61492374" w:rsidR="005E7E07" w:rsidRPr="007C6108" w:rsidRDefault="00FA019E" w:rsidP="00FA01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_Hlk161318697"/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Предназначение и задачи РСЧС в соответствии с Постановлением Правительства Российской Федерации от 30.12.2003 года № 794 «О единой государственной системе предупреждения и ликвидации чрезвычайных ситуаций» и положением об РСЧС. Структура РСЧС: </w:t>
            </w:r>
            <w:r w:rsidRPr="00FA01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функциональная и территориальная подсистемы, пять уровней (федеральный, межрегиональный, региональный, муниципальный, объектовый), силы и средства наблюдения и контроля, силы и средства ликвидации ЧС. Режимы функционирования: повседневной деятельности, повышенной готовности, чрезвычайный режим.</w:t>
            </w:r>
            <w:bookmarkEnd w:id="34"/>
          </w:p>
        </w:tc>
        <w:tc>
          <w:tcPr>
            <w:tcW w:w="359" w:type="pct"/>
            <w:vAlign w:val="center"/>
          </w:tcPr>
          <w:p w14:paraId="13CF0CF1" w14:textId="75293717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360" w:type="pct"/>
            <w:vAlign w:val="center"/>
          </w:tcPr>
          <w:p w14:paraId="09303B0B" w14:textId="49335F65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1A55BF09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74BDED28" w14:textId="77777777" w:rsidTr="003D2EFE">
        <w:trPr>
          <w:trHeight w:val="340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0CF2AA9" w14:textId="1F23D43A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Тема 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5" w:name="_Hlk161342666"/>
            <w:bookmarkStart w:id="36" w:name="_Hlk161318761"/>
            <w:r w:rsidRPr="002F73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Гражданская оборона, ее предназначение, структура, задачи</w:t>
            </w:r>
            <w:bookmarkEnd w:id="3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36"/>
          <w:p w14:paraId="26A4346B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047BA7FF" w14:textId="77777777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16E88651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17594BF" w14:textId="77777777" w:rsidR="00AA3123" w:rsidRPr="007C6108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46D8583D" w14:textId="6424F5ED" w:rsidR="00AA3123" w:rsidRPr="007C6108" w:rsidRDefault="00AA3123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A3123" w:rsidRPr="007C6108" w14:paraId="593C4FC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53FFEE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323E3C6" w14:textId="2E6706AB" w:rsidR="00AA3123" w:rsidRPr="007C6108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_Hlk161318791"/>
            <w:r w:rsidRPr="002F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становления и развития ГО. Предназначение и задачи ГО Российской Федерации в соответствии с Федеральным Законом от 12.02. 1998 года № 28-ФЗ «О гражданской обороне» (в редакции № 122-ФЗ от 22.08.2004 года и № 103-ФЗ от 19.06.2007 года). ГО на объекте экономики: предназначение, структура, задачи, силы и средства.  Степени готовности гражданской обороны («повседневная», «мероприятия по ГО первой очереди», «мероприятия по ГО второй очереди», «мероприятия по ГО третьей очереди»). Понятие «эвакуация». Эвакуационные мероприятия в угрожаемый период.</w:t>
            </w:r>
            <w:bookmarkEnd w:id="37"/>
          </w:p>
        </w:tc>
        <w:tc>
          <w:tcPr>
            <w:tcW w:w="359" w:type="pct"/>
            <w:vAlign w:val="center"/>
          </w:tcPr>
          <w:p w14:paraId="42E611AD" w14:textId="52DF9136" w:rsidR="00AA3123" w:rsidRPr="00EA4509" w:rsidRDefault="00AA3123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F40DF4F" w14:textId="32690798" w:rsidR="00AA3123" w:rsidRPr="00EA4509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56" w:type="pct"/>
            <w:vMerge/>
          </w:tcPr>
          <w:p w14:paraId="46C39BC9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A3123" w:rsidRPr="007C6108" w14:paraId="0EEB55C9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937F1FF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24B8979" w14:textId="1F4711C7" w:rsidR="00AA3123" w:rsidRPr="002F73D2" w:rsidRDefault="00AA3123" w:rsidP="002F73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с профессионально-ориентированной направленностью</w:t>
            </w:r>
          </w:p>
        </w:tc>
        <w:tc>
          <w:tcPr>
            <w:tcW w:w="359" w:type="pct"/>
            <w:vAlign w:val="center"/>
          </w:tcPr>
          <w:p w14:paraId="16E5A586" w14:textId="483846FE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030BD2DC" w14:textId="55E7A31A" w:rsidR="00AA3123" w:rsidRDefault="00097D54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7A4F8D7" w14:textId="77777777" w:rsidR="00AA3123" w:rsidRPr="007C6108" w:rsidRDefault="00AA3123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E79B7E0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79CE46E2" w14:textId="091C70A5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38" w:name="_Hlk161343021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Прогнозирование и оценка радиационной обстановки</w:t>
            </w:r>
            <w:bookmarkEnd w:id="38"/>
            <w:r w:rsidR="00AE3C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14:paraId="79823D04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46BB878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03908A5F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B190985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6A8F1732" w14:textId="78FB788F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D2EFE" w:rsidRPr="007C6108" w14:paraId="0988BDCB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E8FD6A0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1F29B88E" w14:textId="15D74049" w:rsidR="005E7E07" w:rsidRPr="007C6108" w:rsidRDefault="00A83B74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_Hlk161319099"/>
            <w:r w:rsidRPr="00A83B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«радиационная обстановка». Радиационная разведка. Данные радиационной разведки (время, место, мощность утечки радиации, средняя скорость движения воздуха).  Оценка радиационной обстановки. Решение задач по определению: времени начала утечки радиации, времени начала и окончания ведения аварийно-спасательных и других неотложных работ (АСДНР), количества смен необходимых для ведения АСДНР, определение возможных доз, получаемых спасателями и населением. Прогнозирование радиационной обстановки.</w:t>
            </w:r>
            <w:bookmarkEnd w:id="39"/>
          </w:p>
        </w:tc>
        <w:tc>
          <w:tcPr>
            <w:tcW w:w="359" w:type="pct"/>
            <w:vAlign w:val="center"/>
          </w:tcPr>
          <w:p w14:paraId="1E99DFF4" w14:textId="27AD25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031483E" w14:textId="3E7F7B5D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  <w:vMerge/>
          </w:tcPr>
          <w:p w14:paraId="4DAD39A1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D2EFE" w:rsidRPr="007C6108" w14:paraId="0512D976" w14:textId="77777777" w:rsidTr="003D2EFE">
        <w:trPr>
          <w:trHeight w:val="56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5DE5C23A" w14:textId="799F55AE" w:rsidR="005E7E07" w:rsidRPr="007C6108" w:rsidRDefault="005E7E07" w:rsidP="00A83B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40" w:name="_Hlk161343101"/>
            <w:bookmarkStart w:id="41" w:name="_Hlk161319184"/>
            <w:r w:rsidR="00A83B74" w:rsidRP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Применение средств индивидуальной защиты. Порядок использования средств индивидуальной защиты населени</w:t>
            </w:r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</w:t>
            </w:r>
            <w:bookmarkEnd w:id="40"/>
            <w:r w:rsidR="00A83B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bookmarkEnd w:id="41"/>
          <w:p w14:paraId="52590EB9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D96BF60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5B389C7E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5D866B7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79E94541" w14:textId="624D02A1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7F30E37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F2D274F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249D851" w14:textId="026A5894" w:rsidR="005E7E07" w:rsidRPr="007C6108" w:rsidRDefault="00DC5954" w:rsidP="00DC59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_Hlk161319238"/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средств и индивидуальной защиты населения. Фильтрующий противогаз: предназначение, устройство, принцип работы, подаваемые команды, размеры и подгонка, нормативы. Общие сведения об изолирующих противогазах. Гражданские противогазы. Общевойсковой защитный комплект (ОЗК) и комплект </w:t>
            </w:r>
            <w:r w:rsidRPr="00DC59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Л1: предназначение, устройство, принцип работы, подаваемые команды, размеры и подгонка, нормативы. Респиратор, ватно-марлевая повязка, газодымозащитный комплект (ГДЗК), их применение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2"/>
          </w:p>
        </w:tc>
        <w:tc>
          <w:tcPr>
            <w:tcW w:w="359" w:type="pct"/>
            <w:vAlign w:val="center"/>
          </w:tcPr>
          <w:p w14:paraId="25FC745E" w14:textId="7345B41A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60" w:type="pct"/>
            <w:vAlign w:val="center"/>
          </w:tcPr>
          <w:p w14:paraId="610904ED" w14:textId="48359054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320EDC94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C5954" w:rsidRPr="007C6108" w14:paraId="3AA82526" w14:textId="77777777" w:rsidTr="003D2EFE">
        <w:trPr>
          <w:trHeight w:val="67"/>
        </w:trPr>
        <w:tc>
          <w:tcPr>
            <w:tcW w:w="3625" w:type="pct"/>
            <w:gridSpan w:val="2"/>
          </w:tcPr>
          <w:p w14:paraId="3FB8FD12" w14:textId="629C82EE" w:rsidR="00DC5954" w:rsidRPr="007C6108" w:rsidRDefault="00DC5954" w:rsidP="00D109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C59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Раздел 4. Основы медицинских знаний и здорового образа жизни</w:t>
            </w:r>
          </w:p>
        </w:tc>
        <w:tc>
          <w:tcPr>
            <w:tcW w:w="359" w:type="pct"/>
          </w:tcPr>
          <w:p w14:paraId="36D16C03" w14:textId="2B13EDF2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B298C14" w14:textId="50FB1ACC" w:rsidR="00DC5954" w:rsidRPr="007C6108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23EF9EB4" w14:textId="77777777" w:rsidR="00DC5954" w:rsidRPr="007C6108" w:rsidRDefault="00DC5954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2AF24FD5" w14:textId="77777777" w:rsidTr="003D2EFE">
        <w:trPr>
          <w:trHeight w:val="67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019F5229" w14:textId="23BC7B6D" w:rsidR="005E7E07" w:rsidRPr="007C6108" w:rsidRDefault="005E7E07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43" w:name="_Hlk161343210"/>
            <w:bookmarkStart w:id="44" w:name="_Hlk161319368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здорового образа жизни</w:t>
            </w:r>
            <w:bookmarkEnd w:id="43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4"/>
            <w:r w:rsidR="00863D29"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81F99E7" w14:textId="77777777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359" w:type="pct"/>
          </w:tcPr>
          <w:p w14:paraId="4F6016CC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4577A49" w14:textId="77777777" w:rsidR="005E7E07" w:rsidRPr="007C6108" w:rsidRDefault="005E7E07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  <w:vMerge w:val="restart"/>
          </w:tcPr>
          <w:p w14:paraId="1AFB04C2" w14:textId="3F6ABDEB" w:rsidR="005E7E07" w:rsidRPr="007C6108" w:rsidRDefault="005E7E07" w:rsidP="008B1F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2EFE" w:rsidRPr="007C6108" w14:paraId="1C001E2D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CED718D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C29F987" w14:textId="5CA3B32C" w:rsidR="005E7E07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_Hlk161319395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здоровья. Уровни здоровья. Основные причины низкого уровня здоровья населения. Элементы нездорового образа жизни и опасного поведения людей. Факторы, отрицательно влияющие на здоровье населения.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Ценность безопасного поведения для личности, общества, государства. Правила безопасного поведения.</w:t>
            </w:r>
            <w:bookmarkEnd w:id="45"/>
          </w:p>
        </w:tc>
        <w:tc>
          <w:tcPr>
            <w:tcW w:w="359" w:type="pct"/>
            <w:vAlign w:val="center"/>
          </w:tcPr>
          <w:p w14:paraId="61567892" w14:textId="4661AFD0" w:rsidR="005E7E07" w:rsidRPr="00EA4509" w:rsidRDefault="003D23DC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D5C72A6" w14:textId="63BD612C" w:rsidR="005E7E07" w:rsidRPr="00EA4509" w:rsidRDefault="00EA4509" w:rsidP="008B1FA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  <w:vMerge/>
          </w:tcPr>
          <w:p w14:paraId="6EA71C93" w14:textId="77777777" w:rsidR="005E7E07" w:rsidRPr="007C6108" w:rsidRDefault="005E7E07" w:rsidP="008B1FA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78E10138" w14:textId="77777777" w:rsidTr="00B946B8">
        <w:trPr>
          <w:trHeight w:val="35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4FCCD3EE" w14:textId="6C9BA790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D109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6" w:name="_Hlk161319575"/>
            <w:r w:rsidRPr="00863D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Автономное выживание</w:t>
            </w:r>
            <w:bookmarkEnd w:id="46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FEB1EB5" w14:textId="13F95B8B" w:rsidR="00863D29" w:rsidRPr="00863D29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A06105E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55AEE7D9" w14:textId="77777777" w:rsidR="00863D29" w:rsidRPr="007C6108" w:rsidRDefault="00863D29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20159DB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3D29" w:rsidRPr="007C6108" w14:paraId="52A65C91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2E50D801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E7B63D2" w14:textId="53A7E002" w:rsidR="00863D29" w:rsidRPr="007C6108" w:rsidRDefault="00863D29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_Hlk161319612"/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человека в условиях вынужденной автономии. Причины попадания в автономную ситуацию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ориентирования по компасу, часам и солнцу, с помощью местных линейных ориентиров, по муравейникам, куполам церквей и т.д. Невозможность обеспечения продуктами питания. Трудности с оборудованием кострового бивака. Отсутствие снаряжения. Стрессоры одиночеств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863D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Смягчение депрессии: работа, разговор, рисование, спорт. Благополучный выход из депрессии</w:t>
            </w:r>
            <w:r w:rsidR="00862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End w:id="47"/>
          </w:p>
        </w:tc>
        <w:tc>
          <w:tcPr>
            <w:tcW w:w="359" w:type="pct"/>
            <w:vAlign w:val="center"/>
          </w:tcPr>
          <w:p w14:paraId="0EB157BE" w14:textId="2CA293D5" w:rsidR="00863D29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447FCF97" w14:textId="1E6354EA" w:rsidR="00863D29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764BBD34" w14:textId="77777777" w:rsidR="00863D29" w:rsidRPr="007C6108" w:rsidRDefault="00863D29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73C3E914" w14:textId="77777777" w:rsidTr="003D2EFE">
        <w:trPr>
          <w:trHeight w:val="321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1571F1C" w14:textId="2862D7C6" w:rsidR="00862ED5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48" w:name="_Hlk161343527"/>
            <w:bookmarkStart w:id="49" w:name="_Hlk161319657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медицинских знаний и правила оказания первой медицинской помощи. Проведение сердечно-легочной реанимации</w:t>
            </w:r>
            <w:bookmarkEnd w:id="48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bookmarkEnd w:id="49"/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514EC8" w14:textId="5D1ACB67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28485827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7A6A8FA1" w14:textId="77777777" w:rsidR="00862ED5" w:rsidRPr="007C6108" w:rsidRDefault="00862ED5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5150DEB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62ED5" w:rsidRPr="007C6108" w14:paraId="5FFF26D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46F295E5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636D3FF7" w14:textId="5BA81183" w:rsidR="00862ED5" w:rsidRPr="00863D29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_Hlk1613196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«первая помощь». Принципы и алгоритм оказания первой помощи. Первая помощь при: ранениях, кровотечениях, травматическом шоке, потере сознания, ушибах, вывихах, переломах, отравлениях, ожогах, отморожениях, тепловом (солнечном) ударе, синдроме длительного сдавливания. Порядок проведения сердечно-легочной реанимации. Порядок наложения повязок и перевязок.</w:t>
            </w:r>
            <w:r w:rsidR="00B946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Применение табельных и подручных средств для само- и взаимопомощи.</w:t>
            </w:r>
            <w:bookmarkEnd w:id="50"/>
          </w:p>
        </w:tc>
        <w:tc>
          <w:tcPr>
            <w:tcW w:w="359" w:type="pct"/>
            <w:vAlign w:val="center"/>
          </w:tcPr>
          <w:p w14:paraId="713BD566" w14:textId="0E921B3C" w:rsidR="00862ED5" w:rsidRPr="00EA4509" w:rsidRDefault="00EA4509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F768EC3" w14:textId="4F4D8F91" w:rsidR="00862ED5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224F871D" w14:textId="77777777" w:rsidR="00862ED5" w:rsidRPr="007C6108" w:rsidRDefault="00862ED5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D0534EE" w14:textId="77777777" w:rsidTr="003D2EFE">
        <w:trPr>
          <w:trHeight w:val="327"/>
        </w:trPr>
        <w:tc>
          <w:tcPr>
            <w:tcW w:w="3625" w:type="pct"/>
            <w:gridSpan w:val="2"/>
          </w:tcPr>
          <w:p w14:paraId="4FC28178" w14:textId="3D0077A7" w:rsidR="00550CF2" w:rsidRPr="00550CF2" w:rsidRDefault="00550CF2" w:rsidP="00F34B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5. </w:t>
            </w:r>
            <w:bookmarkStart w:id="51" w:name="_Hlk161319732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военной службы</w:t>
            </w:r>
            <w:bookmarkEnd w:id="51"/>
          </w:p>
        </w:tc>
        <w:tc>
          <w:tcPr>
            <w:tcW w:w="359" w:type="pct"/>
          </w:tcPr>
          <w:p w14:paraId="73EDBA4C" w14:textId="369C2A64" w:rsidR="00550CF2" w:rsidRPr="003D23DC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D23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0210F06C" w14:textId="64B9E3B0" w:rsidR="00550CF2" w:rsidRPr="003D23DC" w:rsidRDefault="002C36EF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56" w:type="pct"/>
          </w:tcPr>
          <w:p w14:paraId="5EE4079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49A0CD5E" w14:textId="77777777" w:rsidTr="003D2EFE">
        <w:trPr>
          <w:trHeight w:val="41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67E48540" w14:textId="465A0ABC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 </w:t>
            </w:r>
            <w:bookmarkStart w:id="52" w:name="_Hlk161319776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История создания 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Вооруженных Сил России. Боевые традиции, символы воинской чести</w:t>
            </w:r>
            <w:bookmarkEnd w:id="52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44D8E42E" w14:textId="3023E47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359" w:type="pct"/>
          </w:tcPr>
          <w:p w14:paraId="4FB6A32F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2C9F2030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6FA28A4E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7E31356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33C4DCC5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22563D8C" w14:textId="26DDA377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_Hlk161319793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армии. Военные реформы. Основные задачи Вооруженных Сил на современном этапе. Военная присяга - клятва воина на верность Родине. Боевое знамя воинской части.</w:t>
            </w:r>
            <w:r w:rsidR="00481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53"/>
          </w:p>
        </w:tc>
        <w:tc>
          <w:tcPr>
            <w:tcW w:w="359" w:type="pct"/>
            <w:vAlign w:val="center"/>
          </w:tcPr>
          <w:p w14:paraId="6183DE60" w14:textId="1C492CF0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pct"/>
            <w:vAlign w:val="center"/>
          </w:tcPr>
          <w:p w14:paraId="1AF703C3" w14:textId="1AD9D962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1157FF1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767A871D" w14:textId="77777777" w:rsidTr="003D2EFE">
        <w:trPr>
          <w:trHeight w:val="399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2A8B2077" w14:textId="278A04E2" w:rsidR="00550CF2" w:rsidRPr="007C6108" w:rsidRDefault="00550CF2" w:rsidP="00550C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="00481C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bookmarkStart w:id="54" w:name="_Hlk161319935"/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структура Вооруженных Сил РФ. Порядок прохождения военной службы</w:t>
            </w:r>
            <w:bookmarkEnd w:id="54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366934D8" w14:textId="21F0BAB0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</w:tcPr>
          <w:p w14:paraId="7D1D2479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620D2646" w14:textId="77777777" w:rsidR="00550CF2" w:rsidRPr="007C6108" w:rsidRDefault="00550CF2" w:rsidP="00863D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2D82300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50CF2" w:rsidRPr="007C6108" w14:paraId="6ED1B832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6B66A5F0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5BF8D6DB" w14:textId="3286BF13" w:rsidR="00550CF2" w:rsidRPr="00550CF2" w:rsidRDefault="00550CF2" w:rsidP="00863D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_Hlk161320077"/>
            <w:r w:rsidRPr="00550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Вооруженных Сил: их предназначение, структура, задачи. Рода войск: их предназначение, структура, задачи. Воинская обязанность, ее основные составляющие. Прохождение военной службы по призыву и по контракту. Требования, предъявляемые к физическим, психологическим и профессиональным качествам военнослужащего. Составы военнослужащих и воинские звания. Запас Вооруженных Сил РФ. Единоначалие. Командиры и подчиненные, старшие и младшие. Общевоинские уставы и воинские коллективы.  </w:t>
            </w:r>
            <w:bookmarkEnd w:id="55"/>
          </w:p>
        </w:tc>
        <w:tc>
          <w:tcPr>
            <w:tcW w:w="359" w:type="pct"/>
            <w:vAlign w:val="center"/>
          </w:tcPr>
          <w:p w14:paraId="74577456" w14:textId="5D14056A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5A16ECD8" w14:textId="4624641D" w:rsidR="00550CF2" w:rsidRPr="00EA4509" w:rsidRDefault="003D23DC" w:rsidP="00863D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6" w:type="pct"/>
          </w:tcPr>
          <w:p w14:paraId="3C88FFFF" w14:textId="77777777" w:rsidR="00550CF2" w:rsidRPr="007C6108" w:rsidRDefault="00550CF2" w:rsidP="00863D2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6637134E" w14:textId="77777777" w:rsidTr="003D2EFE">
        <w:trPr>
          <w:trHeight w:val="295"/>
        </w:trPr>
        <w:tc>
          <w:tcPr>
            <w:tcW w:w="1114" w:type="pct"/>
            <w:vMerge w:val="restart"/>
            <w:tcBorders>
              <w:right w:val="single" w:sz="2" w:space="0" w:color="auto"/>
            </w:tcBorders>
          </w:tcPr>
          <w:p w14:paraId="3BDBA83D" w14:textId="58113769" w:rsidR="0027169F" w:rsidRPr="007C6108" w:rsidRDefault="0027169F" w:rsidP="008529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Start w:id="56" w:name="_Hlk161320129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Элементы начальной военной подготовки</w:t>
            </w:r>
            <w:bookmarkEnd w:id="56"/>
            <w:r w:rsidR="00F34B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4D1F510" w14:textId="76F1AA79" w:rsidR="0027169F" w:rsidRPr="00550CF2" w:rsidRDefault="0027169F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0C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359" w:type="pct"/>
            <w:vAlign w:val="center"/>
          </w:tcPr>
          <w:p w14:paraId="35B35CE7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0" w:type="pct"/>
            <w:vAlign w:val="center"/>
          </w:tcPr>
          <w:p w14:paraId="3CFFC796" w14:textId="7777777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56" w:type="pct"/>
          </w:tcPr>
          <w:p w14:paraId="3B988BC7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7100864E" w14:textId="77777777" w:rsidTr="003D2EFE">
        <w:trPr>
          <w:trHeight w:val="673"/>
        </w:trPr>
        <w:tc>
          <w:tcPr>
            <w:tcW w:w="1114" w:type="pct"/>
            <w:vMerge/>
            <w:tcBorders>
              <w:right w:val="single" w:sz="2" w:space="0" w:color="auto"/>
            </w:tcBorders>
          </w:tcPr>
          <w:p w14:paraId="17280D52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11" w:type="pct"/>
            <w:tcBorders>
              <w:left w:val="single" w:sz="2" w:space="0" w:color="auto"/>
            </w:tcBorders>
          </w:tcPr>
          <w:p w14:paraId="7693D189" w14:textId="4121EBEC" w:rsidR="0027169F" w:rsidRPr="00550CF2" w:rsidRDefault="002739EB" w:rsidP="002716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_Hlk161320148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строевой, тактической, огневой, инженерной, военно-медицинской и технической подготовки. Правила оказания первой помощи в условиях ведения боевых действий. Требование безопасности при обращении со стрелковым оружием.</w:t>
            </w:r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Военные знания как фактор построения профессиональной траектории</w:t>
            </w:r>
            <w:bookmarkEnd w:id="57"/>
            <w:r w:rsidR="00972E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9" w:type="pct"/>
            <w:vAlign w:val="center"/>
          </w:tcPr>
          <w:p w14:paraId="1FDA714D" w14:textId="5B2D6897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A396C9E" w14:textId="2CE4A8D3" w:rsidR="0027169F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6" w:type="pct"/>
          </w:tcPr>
          <w:p w14:paraId="2808B47A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7169F" w:rsidRPr="007C6108" w14:paraId="022DA7A2" w14:textId="77777777" w:rsidTr="003D2EFE">
        <w:trPr>
          <w:trHeight w:val="20"/>
        </w:trPr>
        <w:tc>
          <w:tcPr>
            <w:tcW w:w="3625" w:type="pct"/>
            <w:gridSpan w:val="2"/>
          </w:tcPr>
          <w:p w14:paraId="4B92780B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C61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59" w:type="pct"/>
          </w:tcPr>
          <w:p w14:paraId="4D1413B7" w14:textId="3C50287A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0" w:type="pct"/>
            <w:vAlign w:val="center"/>
          </w:tcPr>
          <w:p w14:paraId="16452588" w14:textId="04E3B1F0" w:rsidR="0027169F" w:rsidRPr="007C6108" w:rsidRDefault="0027169F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56" w:type="pct"/>
          </w:tcPr>
          <w:p w14:paraId="75BD81E8" w14:textId="77777777" w:rsidR="0027169F" w:rsidRPr="007C6108" w:rsidRDefault="0027169F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  <w:tr w:rsidR="00AA3123" w:rsidRPr="007C6108" w14:paraId="09A09CAB" w14:textId="77777777" w:rsidTr="003D2EFE">
        <w:trPr>
          <w:trHeight w:val="20"/>
        </w:trPr>
        <w:tc>
          <w:tcPr>
            <w:tcW w:w="3625" w:type="pct"/>
            <w:gridSpan w:val="2"/>
          </w:tcPr>
          <w:p w14:paraId="758E86BE" w14:textId="2DEFA771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31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с профессионально-ориентированной направленностью</w:t>
            </w:r>
          </w:p>
        </w:tc>
        <w:tc>
          <w:tcPr>
            <w:tcW w:w="359" w:type="pct"/>
          </w:tcPr>
          <w:p w14:paraId="77D410BF" w14:textId="5DF766B3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pct"/>
            <w:vAlign w:val="center"/>
          </w:tcPr>
          <w:p w14:paraId="1D93549E" w14:textId="772BDA42" w:rsidR="00AA3123" w:rsidRDefault="00AA3123" w:rsidP="002716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6" w:type="pct"/>
          </w:tcPr>
          <w:p w14:paraId="3821F429" w14:textId="77777777" w:rsidR="00AA3123" w:rsidRPr="007C6108" w:rsidRDefault="00AA3123" w:rsidP="0027169F">
            <w:pP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15B0B7D1" w14:textId="77777777" w:rsid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208829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55953B21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A9370C2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6037F767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4D9348B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984124E" w14:textId="77777777" w:rsidR="005E7E07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75273299" w14:textId="77777777" w:rsidR="005E7E07" w:rsidRPr="006A3F4C" w:rsidRDefault="005E7E07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0A9DAE8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0F3FB48D" w14:textId="77777777" w:rsidR="006A3F4C" w:rsidRPr="006A3F4C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highlight w:val="yellow"/>
          <w14:ligatures w14:val="none"/>
        </w:rPr>
        <w:sectPr w:rsidR="006A3F4C" w:rsidRPr="006A3F4C" w:rsidSect="006A3F4C"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19FE3687" w14:textId="32E9F28B" w:rsidR="006A3F4C" w:rsidRPr="003D2EFE" w:rsidRDefault="006A3F4C" w:rsidP="006A3F4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 xml:space="preserve">3. УСЛОВИЯ РЕАЛИЗАЦИИ ПРОГРАММЫ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</w:t>
      </w:r>
      <w:r w:rsidR="002B6D0A" w:rsidRPr="002B6D0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3D2E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ДИСЦИПЛИНЫ</w:t>
      </w:r>
    </w:p>
    <w:p w14:paraId="487EABF3" w14:textId="77777777" w:rsidR="006A3F4C" w:rsidRPr="003D2EFE" w:rsidRDefault="006A3F4C" w:rsidP="006A3F4C">
      <w:pPr>
        <w:spacing w:after="0" w:line="240" w:lineRule="auto"/>
        <w:ind w:firstLine="770"/>
        <w:contextualSpacing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E9775BD" w14:textId="77777777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</w:pP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:u w:color="FF0000"/>
          <w14:ligatures w14:val="none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подготовки предусмотренных учебным планом. Материально-техническая база соответствует действующим санитарным и противопожарным нормам.</w:t>
      </w:r>
    </w:p>
    <w:p w14:paraId="538C9765" w14:textId="77777777" w:rsidR="006A3F4C" w:rsidRPr="003D2EFE" w:rsidRDefault="006A3F4C" w:rsidP="006A3F4C">
      <w:pPr>
        <w:suppressAutoHyphens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Для реализации программы учебной дисциплины должны быть предусмотрены следующие специальные помещения:</w:t>
      </w:r>
    </w:p>
    <w:p w14:paraId="5398DF52" w14:textId="294C5DBC" w:rsidR="006A3F4C" w:rsidRPr="003D2EFE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Кабинет «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аборатория безопасности жизнедеятельности 20 (УК 2)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Pr="003D2EF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оснащенный о</w:t>
      </w:r>
      <w:r w:rsidRPr="003D2EF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борудованием: 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с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толы рабочие и стулья на 28 рабочих мест; видеодвойка «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:lang w:val="en-US"/>
          <w14:ligatures w14:val="none"/>
        </w:rPr>
        <w:t>S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ANYO</w:t>
      </w:r>
      <w:r w:rsidR="00E645A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»</w:t>
      </w:r>
      <w:r w:rsidR="00D131C2" w:rsidRP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  видеоплеер; кушетка для манекена процедурная «КП-Н-01; противогаз «ГП-5»; доска ученическая;  стенд лабораторный «Измерение параметров микроклимата»; стенд «Пособие по безопасной работе на предприятиях общественного питания»;  плакаты: «Действия при аварии на транспорте», «Безопасность работы на компьютере», «Безопасность при стихийных бедствиях»,  «Использование средств индивидуальной защиты», «Схемы заземления и защитные средства»; альбомы, каталоги</w:t>
      </w:r>
      <w:r w:rsidR="00D131C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2ABC40A1" w14:textId="77777777" w:rsidR="006A3F4C" w:rsidRPr="006A3F4C" w:rsidRDefault="006A3F4C" w:rsidP="006A3F4C">
      <w:pPr>
        <w:suppressAutoHyphens/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yellow"/>
          <w14:ligatures w14:val="none"/>
        </w:rPr>
      </w:pPr>
    </w:p>
    <w:p w14:paraId="1308334A" w14:textId="77777777" w:rsidR="006A3F4C" w:rsidRPr="002C36EF" w:rsidRDefault="006A3F4C" w:rsidP="006A3F4C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2C36E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 Информационное обеспечение реализации программы</w:t>
      </w:r>
    </w:p>
    <w:p w14:paraId="3CA44658" w14:textId="0B6F309F" w:rsidR="006A3F4C" w:rsidRPr="006A3F4C" w:rsidRDefault="00F101E7" w:rsidP="00F101E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highlight w:val="yellow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3.2.1. Основная литература</w:t>
      </w:r>
    </w:p>
    <w:p w14:paraId="62857267" w14:textId="6A8D2915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58" w:name="_Hlk161343887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В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И. Безопасность жизнедеятельности: учебник и практикум для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В.И.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К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аракеян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, И. М. Никулина. - 2-е изд.,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перераб</w:t>
      </w:r>
      <w:proofErr w:type="gram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.и</w:t>
      </w:r>
      <w:proofErr w:type="spellEnd"/>
      <w:proofErr w:type="gram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доп. - М.: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Юрайт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2021. - 331с.: ил. - (Профессиональное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298. - ISBN 978-5-9916-4679-6.</w:t>
      </w:r>
    </w:p>
    <w:p w14:paraId="3482BFFF" w14:textId="1F7905C1" w:rsidR="00F101E7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М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Г. Безопасность жизнедеятельности. Защита территорий и объектов экономики в чрезвычайных ситуациях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М.Г.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ноприенко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 - М.: Форум, 2021. - 400с. - (Высшее образование: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Бакалавриат).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с.302-303. - ISBN 978-5-91134-831-1. - ISBN 978-5-16-009365-9.</w:t>
      </w:r>
    </w:p>
    <w:p w14:paraId="6A5B13A3" w14:textId="512FDA39" w:rsidR="006A3F4C" w:rsidRPr="00EA02BF" w:rsidRDefault="00F101E7" w:rsidP="00EA02BF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Т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А. Основы безопасности жизнедеятельности: учебное пособие для учреждений СПО / 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Т.А.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Х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>ван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, П. А. Хван. - 11-е изд. - Ростов н/Д: Феникс, 2021. - 416с.: ил. - (Среднее профессиональное образование). - </w:t>
      </w:r>
      <w:proofErr w:type="spellStart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Библиогр</w:t>
      </w:r>
      <w:proofErr w:type="spellEnd"/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.:</w:t>
      </w:r>
      <w:r w:rsidR="00EA02BF" w:rsidRPr="00EA02BF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EA02BF">
        <w:rPr>
          <w:rFonts w:ascii="Times New Roman" w:eastAsia="Times New Roman" w:hAnsi="Times New Roman" w:cs="Times New Roman"/>
          <w:iCs/>
          <w:sz w:val="28"/>
          <w:szCs w:val="28"/>
        </w:rPr>
        <w:t>с.412-415. - ISBN 978-5-222-24356-5.</w:t>
      </w:r>
    </w:p>
    <w:p w14:paraId="430D4BCD" w14:textId="77777777" w:rsidR="006A3F4C" w:rsidRPr="00D24531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3.2.2. Дополнительная литература:</w:t>
      </w:r>
    </w:p>
    <w:p w14:paraId="7021CD6A" w14:textId="14DE4DBB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Родионова, О. М.  Медико-биологические основы безопасности. Охрана труда: учебник для среднего профессионального образования / О. М. Родионова, Д. А. Семенов.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441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978-5-534-01569-0.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https://urait.ru/bcode/471144.</w:t>
      </w:r>
    </w:p>
    <w:p w14:paraId="5BD24275" w14:textId="415F51D6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Пожарная 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2-е изд.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143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ISBN 978-5-534-12955-7. 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https://urait.ru/bcode/469909.</w:t>
      </w:r>
    </w:p>
    <w:p w14:paraId="2C4C7286" w14:textId="03B1953F" w:rsidR="006A3F4C" w:rsidRPr="00D24531" w:rsidRDefault="006A3F4C" w:rsidP="006A3F4C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Беляков, Г. И.  Электробезопасность: учебное пособие для среднего профессионального образования / Г. И. Беляков.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Москва: Издательство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2021.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125 с.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(Профессиональное образование). 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ISBN 978-5-534-10906-1. </w:t>
      </w:r>
      <w:r w:rsid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Текст: электронный // Образовательная платформа </w:t>
      </w:r>
      <w:proofErr w:type="spellStart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Юрайт</w:t>
      </w:r>
      <w:proofErr w:type="spellEnd"/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[сайт]. </w:t>
      </w:r>
      <w:r w:rsidR="0007215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D2453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URL: https://urait.ru/bcode/469911.</w:t>
      </w:r>
    </w:p>
    <w:p w14:paraId="0BD2475D" w14:textId="77777777" w:rsidR="006A3F4C" w:rsidRPr="00072157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7215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3.2.3. Нормативные документы:</w:t>
      </w:r>
    </w:p>
    <w:p w14:paraId="54BD333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Гражданский кодекс Российской Федерации. [Электронный ресурс] / Режим доступа: http://base.garant.ru/10164072/ </w:t>
      </w:r>
    </w:p>
    <w:p w14:paraId="7963CF8D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Кодекс Российской Федерации об административных правонарушениях [Электронный ресурс] / Режим доступа: </w:t>
      </w:r>
    </w:p>
    <w:p w14:paraId="051E41FF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Конституция Российской Федерации [Электронный ресурс] / Режим доступа: http://www.constitution.ru</w:t>
      </w:r>
    </w:p>
    <w:p w14:paraId="74D68B28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Общевоинские уставы Вооруженных Сил Российской Федерации. – М.: 2015. – Серия «Российское законодательство» Коллектив авторов. – 560 с. </w:t>
      </w:r>
    </w:p>
    <w:p w14:paraId="65A56E3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Министерства труда и социального развития РФ «Об утверждении правил обеспечения работников специальной одеждой, специальной обувью и другими средствами индивидуальной защиты» от 18.12.1998 г.</w:t>
      </w:r>
    </w:p>
    <w:p w14:paraId="168261B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Постановление Правительства Российской Федерации «Об утверждении Положения о расследовании и учете профессиональных заболеваний», № 967 от 15.12.2000.</w:t>
      </w:r>
    </w:p>
    <w:p w14:paraId="22EC72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 Постановления правительства. Постановление Правительства Российской Федерации от 30.12.2003г. № 794 «О единой государственной системе предупреждения и ликвидации чрезвычайных ситуаций» [Текст]: Консультант-Плюс.</w:t>
      </w:r>
    </w:p>
    <w:p w14:paraId="63E2B64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06.03.2006 г. № 35-ФЗ «О противодействии терроризму» [Текст]: Консультант-Плюс.</w:t>
      </w:r>
    </w:p>
    <w:p w14:paraId="0B7873C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12.02.1998 г. № 28-ФЗ «О гражданской обороне» (в редакции № 122-ФЗ от 22.08.2004 и № 103-ФЗ от 19.06.2007) [Текст]: Консультант-Плюс.</w:t>
      </w:r>
    </w:p>
    <w:p w14:paraId="26FF526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69-ФЗ «О пожарной безопасности» [Текст]: Консультант-Плюс.</w:t>
      </w:r>
    </w:p>
    <w:p w14:paraId="2C09AFA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Постановления правительства. Положение «О единой государственной системе предупреждения и ликвидации чрезвычайных ситуаций» (утверждено ПП РФ от 30.12.2003 г. № 794) [Текст]: Консультант-Плюс.</w:t>
      </w:r>
    </w:p>
    <w:p w14:paraId="0AA3AEC0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Российская Федерация. Законы. Федеральный Закон от 21.12.1994 г. № 68-ФЗ «О защите населения и территорий от чрезвычайных ситуаций природного и техногенного характера» (в редакции № 122-ФЗ от 22.08.2004) [Текст]: Консультант-Плюс</w:t>
      </w:r>
    </w:p>
    <w:p w14:paraId="4473A782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Трудовой кодекс Российской федерации [Электронный ресурс] / Режим доступа: http://ivo.garant.ru/#/document/12125268/paragraph/6963504:1</w:t>
      </w:r>
    </w:p>
    <w:p w14:paraId="23EE0311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Уголовный кодекс Российской Федерации [Электронный ресурс] / Режим доступа: http://base.garant.ru/10108000/</w:t>
      </w:r>
    </w:p>
    <w:p w14:paraId="7CF858AC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24 июля 1998 г. № 125-ФЗ «Об обязательном социальном страховании от несчастных случаев на производстве и профессиональных заболеваниях». </w:t>
      </w:r>
    </w:p>
    <w:p w14:paraId="5E6EB2D9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30 марта 1999 г. № 52-ФЗ «С санитарно- эпидемиологическом благополучии населения».</w:t>
      </w:r>
    </w:p>
    <w:p w14:paraId="57D00C1E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Федеральный закон от 21 декабря 1994 г. №69-ФЗ «О пожарной безопасности»</w:t>
      </w:r>
    </w:p>
    <w:p w14:paraId="636DBA35" w14:textId="77777777" w:rsidR="00B03FBC" w:rsidRPr="00B03FBC" w:rsidRDefault="00B03FBC" w:rsidP="00B03FBC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B03FB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Федеральный закон от 31 июля 2008 г. № 123-ФЗ «Технический регламент о требованиях пожарной безопасности». </w:t>
      </w:r>
    </w:p>
    <w:bookmarkEnd w:id="58"/>
    <w:p w14:paraId="11D2ABB2" w14:textId="77777777" w:rsidR="006A3F4C" w:rsidRPr="001E495F" w:rsidRDefault="006A3F4C" w:rsidP="006A3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1E495F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3.2.4. Электронные издания</w:t>
      </w:r>
    </w:p>
    <w:p w14:paraId="00B6ED0A" w14:textId="0EF16C5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59" w:name="_Hlk161343938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Журнал «Безопасность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novtex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bjd</w:t>
      </w:r>
      <w:proofErr w:type="spellEnd"/>
    </w:p>
    <w:p w14:paraId="04B04F1C" w14:textId="396984A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Журнал «Основы безопасности жизнедеятельности»: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school-obz.orq</w:t>
      </w:r>
      <w:proofErr w:type="spellEnd"/>
    </w:p>
    <w:p w14:paraId="7AD79AAB" w14:textId="273C33D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Пожарная библиотека: v6pch@mail.ru</w:t>
      </w:r>
    </w:p>
    <w:p w14:paraId="3C5591FB" w14:textId="641AA5D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журнал «Без Аварий и Травм»;: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ekonavt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ru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bait</w:t>
      </w:r>
      <w:proofErr w:type="spellEnd"/>
    </w:p>
    <w:p w14:paraId="39CE2E83" w14:textId="0BB8C53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«Безопасность. Образование. Человек»;: http://www.bezopasnost.edu66.ru </w:t>
      </w:r>
    </w:p>
    <w:p w14:paraId="35DB39BF" w14:textId="508C2A4A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ГОСТ Эксперт – база ГОСТов РФ: www.gostexpert.ru </w:t>
      </w:r>
    </w:p>
    <w:p w14:paraId="36432C47" w14:textId="0FF6EFF8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Информационно-образовательный портал по безопасности жизнедеятельности: bgd.udsu.ru </w:t>
      </w:r>
    </w:p>
    <w:p w14:paraId="4A067C1B" w14:textId="34D51EC1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Личная безопасность»: http://www.obzh.info </w:t>
      </w:r>
    </w:p>
    <w:p w14:paraId="75D3E941" w14:textId="6266D22E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>Министерство обороны РФ: www.mil.ru</w:t>
      </w:r>
    </w:p>
    <w:p w14:paraId="5DA84D76" w14:textId="1D9A18BD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 Российской Федерации по делам гражданской обороны, чрезвычайным ситуациям и ликвидации последствий стихийных бедствий: www.mchs.gov.ru</w:t>
      </w:r>
    </w:p>
    <w:p w14:paraId="1CB0829C" w14:textId="3BB3BE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библиотека: www.elibrary.ru</w:t>
      </w:r>
    </w:p>
    <w:p w14:paraId="3A8F4CE0" w14:textId="79B1B4F6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Олимпиада по ОБЖ: eidos.ru/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olimp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obg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84FBAD" w14:textId="31783A2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 Сибирского университета потребительской кооперации (</w:t>
      </w:r>
      <w:proofErr w:type="spellStart"/>
      <w:r w:rsidRPr="00D24CC9">
        <w:rPr>
          <w:rFonts w:ascii="Times New Roman" w:eastAsia="Times New Roman" w:hAnsi="Times New Roman" w:cs="Times New Roman"/>
          <w:sz w:val="28"/>
          <w:szCs w:val="28"/>
        </w:rPr>
        <w:t>СибУПК</w:t>
      </w:r>
      <w:proofErr w:type="spellEnd"/>
      <w:r w:rsidRPr="00D24CC9">
        <w:rPr>
          <w:rFonts w:ascii="Times New Roman" w:eastAsia="Times New Roman" w:hAnsi="Times New Roman" w:cs="Times New Roman"/>
          <w:sz w:val="28"/>
          <w:szCs w:val="28"/>
        </w:rPr>
        <w:t>): www.sibupk.su</w:t>
      </w:r>
    </w:p>
    <w:p w14:paraId="56B7EE91" w14:textId="6C5BBC83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Роспотребнадзор: www.rospotrebnadzor.ru</w:t>
      </w:r>
    </w:p>
    <w:p w14:paraId="69481EE5" w14:textId="165BDF55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Создание презентации: www.dailymotion.com/video/xgg8sh_powerpoint-presentation-tips_auto</w:t>
      </w:r>
    </w:p>
    <w:p w14:paraId="0ED61874" w14:textId="5D938F87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портал «Российское образование»: www.edu.ru</w:t>
      </w:r>
    </w:p>
    <w:p w14:paraId="4674C4C6" w14:textId="00F60B1C" w:rsidR="00D24CC9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Электронно-библиотечная система: www.znanium.com</w:t>
      </w:r>
    </w:p>
    <w:p w14:paraId="2B91346B" w14:textId="7A14D536" w:rsidR="006A3F4C" w:rsidRPr="00D24CC9" w:rsidRDefault="00D24CC9" w:rsidP="00D24CC9">
      <w:pPr>
        <w:pStyle w:val="a7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4CC9">
        <w:rPr>
          <w:rFonts w:ascii="Times New Roman" w:eastAsia="Times New Roman" w:hAnsi="Times New Roman" w:cs="Times New Roman"/>
          <w:sz w:val="28"/>
          <w:szCs w:val="28"/>
        </w:rPr>
        <w:t xml:space="preserve"> Энциклопедия безопасности жизнедеятельности: </w:t>
      </w:r>
      <w:hyperlink r:id="rId11" w:history="1">
        <w:r w:rsidRPr="00D24CC9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http://bzhde.ru</w:t>
        </w:r>
      </w:hyperlink>
    </w:p>
    <w:bookmarkEnd w:id="59"/>
    <w:p w14:paraId="29B12EC5" w14:textId="77777777" w:rsidR="00D24CC9" w:rsidRPr="001E495F" w:rsidRDefault="00D24CC9" w:rsidP="00D24CC9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4C2BC" w14:textId="559667FE" w:rsidR="006A3F4C" w:rsidRPr="00CD42CB" w:rsidRDefault="006A3F4C" w:rsidP="00CD42CB">
      <w:pPr>
        <w:pStyle w:val="a7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 xml:space="preserve">КОНТРОЛЬ И ОЦЕНКА РЕЗУЛЬТАТОВ ОСВОЕНИЯ </w:t>
      </w:r>
      <w:r w:rsidR="002B6D0A" w:rsidRPr="002B6D0A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ОБЩЕОБРАЗОВАТЕЛЬНОЙ </w:t>
      </w:r>
      <w:r w:rsidRPr="00CD42CB">
        <w:rPr>
          <w:rFonts w:ascii="Times New Roman" w:eastAsia="Times New Roman" w:hAnsi="Times New Roman" w:cs="Times New Roman"/>
          <w:b/>
          <w:sz w:val="28"/>
          <w:szCs w:val="28"/>
        </w:rPr>
        <w:t>ДИСЦИПЛИНЫ</w:t>
      </w:r>
    </w:p>
    <w:p w14:paraId="71FFACA4" w14:textId="77777777" w:rsidR="006A3F4C" w:rsidRPr="001E495F" w:rsidRDefault="006A3F4C" w:rsidP="006A3F4C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6"/>
        <w:gridCol w:w="2959"/>
        <w:gridCol w:w="3336"/>
      </w:tblGrid>
      <w:tr w:rsidR="006A3F4C" w:rsidRPr="001E495F" w14:paraId="2F23536C" w14:textId="77777777" w:rsidTr="00C63281">
        <w:tc>
          <w:tcPr>
            <w:tcW w:w="1824" w:type="pct"/>
          </w:tcPr>
          <w:p w14:paraId="788F03A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Результаты обучения</w:t>
            </w:r>
          </w:p>
        </w:tc>
        <w:tc>
          <w:tcPr>
            <w:tcW w:w="1493" w:type="pct"/>
          </w:tcPr>
          <w:p w14:paraId="218B925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Критерии оценки</w:t>
            </w:r>
          </w:p>
        </w:tc>
        <w:tc>
          <w:tcPr>
            <w:tcW w:w="1683" w:type="pct"/>
          </w:tcPr>
          <w:p w14:paraId="027A769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Формы и методы оценки</w:t>
            </w:r>
          </w:p>
        </w:tc>
      </w:tr>
      <w:tr w:rsidR="006A3F4C" w:rsidRPr="001E495F" w14:paraId="0160EDCC" w14:textId="77777777" w:rsidTr="00C63281">
        <w:tc>
          <w:tcPr>
            <w:tcW w:w="1824" w:type="pct"/>
          </w:tcPr>
          <w:p w14:paraId="7944194B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Знания:</w:t>
            </w:r>
          </w:p>
          <w:p w14:paraId="33F10361" w14:textId="77777777" w:rsidR="00074C7C" w:rsidRPr="00074C7C" w:rsidRDefault="00074C7C" w:rsidP="00074C7C">
            <w:p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вооружить обучаемых теоретическими знаниями и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практическими навыками, необходимыми для:</w:t>
            </w:r>
          </w:p>
          <w:p w14:paraId="401B71C3" w14:textId="3BF3D258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создания комфортного (нормативного) состояния среды обитания в зонах трудовой деятельности и отдыха человека;</w:t>
            </w:r>
          </w:p>
          <w:p w14:paraId="77E8114A" w14:textId="7BC959E4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обеспечения устойчивости функционирования объектов экономики в чрезвычайных ситуациях;</w:t>
            </w:r>
          </w:p>
          <w:p w14:paraId="1CEC40B7" w14:textId="2148F105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основами законодательных и правовых актов в области безопасности и охраны окружающей среды, требованиями к безопасности технических регламентов в сфере профессиональной деятельности;</w:t>
            </w:r>
          </w:p>
          <w:p w14:paraId="2E7B77A3" w14:textId="77777777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понятийно-терминологическим аппаратом в области безопасности;</w:t>
            </w:r>
          </w:p>
          <w:p w14:paraId="51A962CF" w14:textId="08ED0D8A" w:rsidR="00074C7C" w:rsidRPr="00074C7C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принятия решения по защите производственного персонала и населения от возможных последствий аварий, катастроф, стихийных бедствий и применения современных средств поражения, а также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принятия мер по ликвидации их последствий;</w:t>
            </w:r>
          </w:p>
          <w:p w14:paraId="68020B2C" w14:textId="77BCA7FA" w:rsidR="006A3F4C" w:rsidRPr="001E495F" w:rsidRDefault="00074C7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основными понятиями в области безопасности жизнедеятельности при модификации отдельных модулей информационной системы в соответствии с рабочим заданием;</w:t>
            </w:r>
          </w:p>
          <w:p w14:paraId="2B8955AB" w14:textId="13D94DD1" w:rsidR="006A3F4C" w:rsidRPr="001E495F" w:rsidRDefault="006A3F4C" w:rsidP="00074C7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порядок хранения и использования средств коллективной и индивидуальной защиты.</w:t>
            </w:r>
          </w:p>
        </w:tc>
        <w:tc>
          <w:tcPr>
            <w:tcW w:w="1493" w:type="pct"/>
          </w:tcPr>
          <w:p w14:paraId="4EA8456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Полнота ответов, точность формулировок, не менее 75% 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правильных ответов.</w:t>
            </w:r>
          </w:p>
          <w:p w14:paraId="287A8649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Не менее 75% правильных ответов.</w:t>
            </w:r>
          </w:p>
          <w:p w14:paraId="7F7E758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Актуальность темы, адекватность результатов поставленным целям, </w:t>
            </w:r>
          </w:p>
          <w:p w14:paraId="316EF80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полнота ответов, точность формулировок, адекватность применения профессиональной терминологии</w:t>
            </w:r>
          </w:p>
          <w:p w14:paraId="092D41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282D8DB2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Текущий контроль</w:t>
            </w:r>
          </w:p>
          <w:p w14:paraId="76A19DC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при проведении:</w:t>
            </w:r>
          </w:p>
          <w:p w14:paraId="312F03B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-письменного/устного опроса;</w:t>
            </w:r>
          </w:p>
          <w:p w14:paraId="73AF035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-тестирования;</w:t>
            </w:r>
          </w:p>
          <w:p w14:paraId="1C20C5E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053F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-оценки результатов самостоятельной работы (докладов, рефератов, теоретической части проектов, учебных исследований и т.д.)</w:t>
            </w:r>
          </w:p>
          <w:p w14:paraId="20AF1F47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94F9A1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DD85AF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027CA44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187869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</w:p>
          <w:p w14:paraId="0744353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в форме дифференцированного зачета в виде: </w:t>
            </w:r>
          </w:p>
          <w:p w14:paraId="5EBB36D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-письменных/ устных ответов, </w:t>
            </w:r>
          </w:p>
          <w:p w14:paraId="4F3362C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-тестирования</w:t>
            </w:r>
          </w:p>
        </w:tc>
      </w:tr>
      <w:tr w:rsidR="006A3F4C" w:rsidRPr="006A3F4C" w14:paraId="4850F58D" w14:textId="77777777" w:rsidTr="00C63281">
        <w:tc>
          <w:tcPr>
            <w:tcW w:w="1824" w:type="pct"/>
          </w:tcPr>
          <w:p w14:paraId="7E8F507F" w14:textId="77777777" w:rsidR="006A3F4C" w:rsidRPr="001E495F" w:rsidRDefault="006A3F4C" w:rsidP="006A3F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lastRenderedPageBreak/>
              <w:t>Умения</w:t>
            </w:r>
          </w:p>
          <w:p w14:paraId="1531436A" w14:textId="77777777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идентификации негативных воздействий среды обитания естественного, техногенного и антропогенного происхождения;</w:t>
            </w:r>
          </w:p>
          <w:p w14:paraId="1DF3F5E7" w14:textId="0F4B51F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разработки и реализации мер защиты человека и среды обитания от негативных воздействий;</w:t>
            </w:r>
          </w:p>
          <w:p w14:paraId="332D61D4" w14:textId="7656EE95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принятия оптимальных решений, минимизирующих негативное воздействие результатов человеческой деятельности на окружающую среду;</w:t>
            </w:r>
          </w:p>
          <w:p w14:paraId="6F0EE3B8" w14:textId="1A95E54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работе с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действующими федеральными законами, нормативными и техническими документами, необходимыми для осуществления профессиональной деятельности.</w:t>
            </w:r>
          </w:p>
          <w:p w14:paraId="294304A7" w14:textId="739DDD41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способам и технологиями защиты в чрезвычайных ситуациях; </w:t>
            </w:r>
          </w:p>
          <w:p w14:paraId="0B16496C" w14:textId="13D9B852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навыкам рационализации профессиональной деятельности с целью обеспечения безопасности и защиты окружающей среды; </w:t>
            </w:r>
          </w:p>
          <w:p w14:paraId="710B6409" w14:textId="5654AE8E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методам защиты функционирования информационных систем, производственного персонала и населения от возможных последствий аварий, катастроф, стихийных бедствий. </w:t>
            </w:r>
          </w:p>
          <w:p w14:paraId="5D09A920" w14:textId="5C54BECB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проведения обеспечению доступа пользователей информации в условиях ЧС.</w:t>
            </w:r>
          </w:p>
          <w:p w14:paraId="56AA1434" w14:textId="37A92280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применять первичные средства пожаротушения;</w:t>
            </w:r>
          </w:p>
          <w:p w14:paraId="55D5F817" w14:textId="5B7BBBF4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пользоваться средствами индивидуальной 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защиты;</w:t>
            </w:r>
          </w:p>
          <w:p w14:paraId="0C9B6519" w14:textId="08CEFE23" w:rsidR="00074C7C" w:rsidRP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навыкам и способам оказания первой помощи в экстремальных ситуациях;</w:t>
            </w:r>
          </w:p>
          <w:p w14:paraId="4B893736" w14:textId="2C6809B7" w:rsidR="00074C7C" w:rsidRDefault="00074C7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проведению сердечно-легочной реанимации на манекене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Little</w:t>
            </w:r>
            <w:proofErr w:type="spellEnd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Anne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;</w:t>
            </w:r>
          </w:p>
          <w:p w14:paraId="4A1F96AE" w14:textId="43076826" w:rsidR="006A3F4C" w:rsidRPr="00074C7C" w:rsidRDefault="006A3F4C" w:rsidP="00074C7C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использовать средства коллективной и индивидуальной защиты в соответствии с характером выполняемой профессиональной деятельности</w:t>
            </w:r>
            <w:r w:rsidRPr="00074C7C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8E47BC3" w14:textId="77777777" w:rsidR="006A3F4C" w:rsidRPr="001E495F" w:rsidRDefault="006A3F4C" w:rsidP="006A3F4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493" w:type="pct"/>
          </w:tcPr>
          <w:p w14:paraId="306CBD8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14:paraId="56B0E8F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Адекватность, оптимальность выбора способов действий, методов, техник, последовательностей действий и т.д. </w:t>
            </w:r>
          </w:p>
          <w:p w14:paraId="5BE75481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Точность оценки, самооценки выполнения</w:t>
            </w:r>
          </w:p>
          <w:p w14:paraId="54A1B8D8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Соответствие требованиям инструкций, регламентов </w:t>
            </w:r>
          </w:p>
          <w:p w14:paraId="5B3D2A75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Рациональность действий  и т.д.</w:t>
            </w:r>
          </w:p>
          <w:p w14:paraId="5492AB3C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83" w:type="pct"/>
          </w:tcPr>
          <w:p w14:paraId="19C009BF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Текущий контроль:</w:t>
            </w:r>
          </w:p>
          <w:p w14:paraId="77429BE8" w14:textId="3BC32F8F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экспертная оценка демонстрируемых умений, выполняемых действий, защите отчетов по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практическим занятиям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;</w:t>
            </w:r>
          </w:p>
          <w:p w14:paraId="516403F9" w14:textId="210DEC3C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оценка заданий для </w:t>
            </w:r>
            <w:r w:rsidR="001E495F"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самостоятельной работы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</w:p>
          <w:p w14:paraId="04F9487E" w14:textId="77777777" w:rsidR="006A3F4C" w:rsidRPr="001E495F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Промежуточная аттестация</w:t>
            </w: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6A5EC5DD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1E495F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экспертная оценка выполнения практических заданий на зачете</w:t>
            </w:r>
            <w:r w:rsidRPr="006A3F4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0D9A30C" w14:textId="77777777" w:rsidR="006A3F4C" w:rsidRPr="006A3F4C" w:rsidRDefault="006A3F4C" w:rsidP="006A3F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64E8F52B" w14:textId="77777777" w:rsidR="006A3F4C" w:rsidRPr="006A3F4C" w:rsidRDefault="006A3F4C" w:rsidP="00E645A5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</w:pPr>
    </w:p>
    <w:sectPr w:rsidR="006A3F4C" w:rsidRPr="006A3F4C" w:rsidSect="006A3F4C">
      <w:footerReference w:type="default" r:id="rId12"/>
      <w:footerReference w:type="first" r:id="rId13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67EDD" w14:textId="77777777" w:rsidR="00E645A5" w:rsidRDefault="00E645A5">
      <w:pPr>
        <w:spacing w:after="0" w:line="240" w:lineRule="auto"/>
      </w:pPr>
      <w:r>
        <w:separator/>
      </w:r>
    </w:p>
  </w:endnote>
  <w:endnote w:type="continuationSeparator" w:id="0">
    <w:p w14:paraId="5E63A1D4" w14:textId="77777777" w:rsidR="00E645A5" w:rsidRDefault="00E6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3A5CB" w14:textId="77777777" w:rsidR="005A5116" w:rsidRDefault="005A511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F1EAF" w14:textId="77777777" w:rsidR="005A5116" w:rsidRDefault="005A511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DF89F2" w14:textId="77777777" w:rsidR="00E645A5" w:rsidRDefault="00E645A5">
      <w:pPr>
        <w:spacing w:after="0" w:line="240" w:lineRule="auto"/>
      </w:pPr>
      <w:r>
        <w:separator/>
      </w:r>
    </w:p>
  </w:footnote>
  <w:footnote w:type="continuationSeparator" w:id="0">
    <w:p w14:paraId="0D726960" w14:textId="77777777" w:rsidR="00E645A5" w:rsidRDefault="00E645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8DD"/>
    <w:multiLevelType w:val="hybridMultilevel"/>
    <w:tmpl w:val="66BA72B6"/>
    <w:lvl w:ilvl="0" w:tplc="F048AA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D7D6F"/>
    <w:multiLevelType w:val="multilevel"/>
    <w:tmpl w:val="9BF6D45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43AE226C"/>
    <w:multiLevelType w:val="hybridMultilevel"/>
    <w:tmpl w:val="839A3F64"/>
    <w:lvl w:ilvl="0" w:tplc="0419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90" w:hanging="360"/>
      </w:pPr>
    </w:lvl>
    <w:lvl w:ilvl="2" w:tplc="0419001B" w:tentative="1">
      <w:start w:val="1"/>
      <w:numFmt w:val="lowerRoman"/>
      <w:lvlText w:val="%3."/>
      <w:lvlJc w:val="right"/>
      <w:pPr>
        <w:ind w:left="1610" w:hanging="180"/>
      </w:pPr>
    </w:lvl>
    <w:lvl w:ilvl="3" w:tplc="0419000F" w:tentative="1">
      <w:start w:val="1"/>
      <w:numFmt w:val="decimal"/>
      <w:lvlText w:val="%4."/>
      <w:lvlJc w:val="left"/>
      <w:pPr>
        <w:ind w:left="2330" w:hanging="360"/>
      </w:pPr>
    </w:lvl>
    <w:lvl w:ilvl="4" w:tplc="04190019" w:tentative="1">
      <w:start w:val="1"/>
      <w:numFmt w:val="lowerLetter"/>
      <w:lvlText w:val="%5."/>
      <w:lvlJc w:val="left"/>
      <w:pPr>
        <w:ind w:left="3050" w:hanging="360"/>
      </w:pPr>
    </w:lvl>
    <w:lvl w:ilvl="5" w:tplc="0419001B" w:tentative="1">
      <w:start w:val="1"/>
      <w:numFmt w:val="lowerRoman"/>
      <w:lvlText w:val="%6."/>
      <w:lvlJc w:val="right"/>
      <w:pPr>
        <w:ind w:left="3770" w:hanging="180"/>
      </w:pPr>
    </w:lvl>
    <w:lvl w:ilvl="6" w:tplc="0419000F" w:tentative="1">
      <w:start w:val="1"/>
      <w:numFmt w:val="decimal"/>
      <w:lvlText w:val="%7."/>
      <w:lvlJc w:val="left"/>
      <w:pPr>
        <w:ind w:left="4490" w:hanging="360"/>
      </w:pPr>
    </w:lvl>
    <w:lvl w:ilvl="7" w:tplc="04190019" w:tentative="1">
      <w:start w:val="1"/>
      <w:numFmt w:val="lowerLetter"/>
      <w:lvlText w:val="%8."/>
      <w:lvlJc w:val="left"/>
      <w:pPr>
        <w:ind w:left="5210" w:hanging="360"/>
      </w:pPr>
    </w:lvl>
    <w:lvl w:ilvl="8" w:tplc="0419001B" w:tentative="1">
      <w:start w:val="1"/>
      <w:numFmt w:val="lowerRoman"/>
      <w:lvlText w:val="%9."/>
      <w:lvlJc w:val="right"/>
      <w:pPr>
        <w:ind w:left="5930" w:hanging="180"/>
      </w:pPr>
    </w:lvl>
  </w:abstractNum>
  <w:abstractNum w:abstractNumId="3">
    <w:nsid w:val="5A390821"/>
    <w:multiLevelType w:val="hybridMultilevel"/>
    <w:tmpl w:val="DFB229EE"/>
    <w:lvl w:ilvl="0" w:tplc="04190003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tabs>
          <w:tab w:val="num" w:pos="1990"/>
        </w:tabs>
        <w:ind w:left="19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10"/>
        </w:tabs>
        <w:ind w:left="27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0"/>
        </w:tabs>
        <w:ind w:left="34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0"/>
        </w:tabs>
        <w:ind w:left="41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0"/>
        </w:tabs>
        <w:ind w:left="48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0"/>
        </w:tabs>
        <w:ind w:left="55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0"/>
        </w:tabs>
        <w:ind w:left="63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0"/>
        </w:tabs>
        <w:ind w:left="7030" w:hanging="180"/>
      </w:pPr>
      <w:rPr>
        <w:rFonts w:cs="Times New Roman"/>
      </w:rPr>
    </w:lvl>
  </w:abstractNum>
  <w:abstractNum w:abstractNumId="4">
    <w:nsid w:val="5EEB1F9B"/>
    <w:multiLevelType w:val="hybridMultilevel"/>
    <w:tmpl w:val="6D34CD40"/>
    <w:lvl w:ilvl="0" w:tplc="04190003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">
    <w:nsid w:val="601960F0"/>
    <w:multiLevelType w:val="hybridMultilevel"/>
    <w:tmpl w:val="5D54E0EC"/>
    <w:lvl w:ilvl="0" w:tplc="4D8C8D18"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4A3510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0B2668"/>
    <w:multiLevelType w:val="hybridMultilevel"/>
    <w:tmpl w:val="5A7A7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EEA1A52"/>
    <w:multiLevelType w:val="hybridMultilevel"/>
    <w:tmpl w:val="EAA8ED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4C"/>
    <w:rsid w:val="00005E80"/>
    <w:rsid w:val="000273B0"/>
    <w:rsid w:val="000513A2"/>
    <w:rsid w:val="00057B92"/>
    <w:rsid w:val="00072157"/>
    <w:rsid w:val="00074C7C"/>
    <w:rsid w:val="00097D54"/>
    <w:rsid w:val="000C6B20"/>
    <w:rsid w:val="001615AA"/>
    <w:rsid w:val="001E495F"/>
    <w:rsid w:val="001F44A7"/>
    <w:rsid w:val="0022627D"/>
    <w:rsid w:val="002309A1"/>
    <w:rsid w:val="0026209B"/>
    <w:rsid w:val="0027169F"/>
    <w:rsid w:val="002739EB"/>
    <w:rsid w:val="002B6D0A"/>
    <w:rsid w:val="002C36EF"/>
    <w:rsid w:val="002F73D2"/>
    <w:rsid w:val="00350E46"/>
    <w:rsid w:val="003D23DC"/>
    <w:rsid w:val="003D2EFE"/>
    <w:rsid w:val="00414492"/>
    <w:rsid w:val="00435E3F"/>
    <w:rsid w:val="00481C28"/>
    <w:rsid w:val="004E7184"/>
    <w:rsid w:val="00513924"/>
    <w:rsid w:val="00550CF2"/>
    <w:rsid w:val="00595977"/>
    <w:rsid w:val="005A5116"/>
    <w:rsid w:val="005E7E07"/>
    <w:rsid w:val="00674100"/>
    <w:rsid w:val="00676B29"/>
    <w:rsid w:val="006A3F4C"/>
    <w:rsid w:val="006D31C7"/>
    <w:rsid w:val="0077192B"/>
    <w:rsid w:val="007A50B7"/>
    <w:rsid w:val="0085299E"/>
    <w:rsid w:val="00862ED5"/>
    <w:rsid w:val="00863D29"/>
    <w:rsid w:val="0087213B"/>
    <w:rsid w:val="00921F5B"/>
    <w:rsid w:val="009423D6"/>
    <w:rsid w:val="0094372E"/>
    <w:rsid w:val="00972ECF"/>
    <w:rsid w:val="00A43601"/>
    <w:rsid w:val="00A765F8"/>
    <w:rsid w:val="00A83B74"/>
    <w:rsid w:val="00A9023A"/>
    <w:rsid w:val="00AA3123"/>
    <w:rsid w:val="00AE12AF"/>
    <w:rsid w:val="00AE3C41"/>
    <w:rsid w:val="00B03FBC"/>
    <w:rsid w:val="00B27C6D"/>
    <w:rsid w:val="00B71B35"/>
    <w:rsid w:val="00B946B8"/>
    <w:rsid w:val="00C57174"/>
    <w:rsid w:val="00CD42CB"/>
    <w:rsid w:val="00D10912"/>
    <w:rsid w:val="00D131C2"/>
    <w:rsid w:val="00D24531"/>
    <w:rsid w:val="00D24CC9"/>
    <w:rsid w:val="00D52EA5"/>
    <w:rsid w:val="00DA6B5F"/>
    <w:rsid w:val="00DC5954"/>
    <w:rsid w:val="00E42302"/>
    <w:rsid w:val="00E645A5"/>
    <w:rsid w:val="00E75ABE"/>
    <w:rsid w:val="00EA02BF"/>
    <w:rsid w:val="00EA4509"/>
    <w:rsid w:val="00EE5D0F"/>
    <w:rsid w:val="00F077CC"/>
    <w:rsid w:val="00F101E7"/>
    <w:rsid w:val="00F13605"/>
    <w:rsid w:val="00F34BDC"/>
    <w:rsid w:val="00F4099A"/>
    <w:rsid w:val="00F63DC9"/>
    <w:rsid w:val="00FA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7F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LayoutCell">
    <w:name w:val="EmptyLayoutCell"/>
    <w:basedOn w:val="a"/>
    <w:rsid w:val="006A3F4C"/>
    <w:pPr>
      <w:spacing w:after="0" w:line="240" w:lineRule="auto"/>
    </w:pPr>
    <w:rPr>
      <w:rFonts w:ascii="Times New Roman" w:eastAsia="Times New Roman" w:hAnsi="Times New Roman" w:cs="Times New Roman"/>
      <w:kern w:val="0"/>
      <w:sz w:val="2"/>
      <w:szCs w:val="20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3DC9"/>
  </w:style>
  <w:style w:type="paragraph" w:styleId="a5">
    <w:name w:val="footer"/>
    <w:basedOn w:val="a"/>
    <w:link w:val="a6"/>
    <w:uiPriority w:val="99"/>
    <w:unhideWhenUsed/>
    <w:rsid w:val="00F63D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3DC9"/>
  </w:style>
  <w:style w:type="paragraph" w:styleId="a7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8"/>
    <w:uiPriority w:val="34"/>
    <w:qFormat/>
    <w:rsid w:val="005E7E07"/>
    <w:pPr>
      <w:spacing w:after="0" w:line="240" w:lineRule="auto"/>
      <w:ind w:left="720"/>
      <w:contextualSpacing/>
    </w:pPr>
    <w:rPr>
      <w:kern w:val="0"/>
      <w14:ligatures w14:val="none"/>
    </w:rPr>
  </w:style>
  <w:style w:type="character" w:customStyle="1" w:styleId="a8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7"/>
    <w:uiPriority w:val="34"/>
    <w:qFormat/>
    <w:locked/>
    <w:rsid w:val="005E7E07"/>
    <w:rPr>
      <w:kern w:val="0"/>
      <w14:ligatures w14:val="none"/>
    </w:rPr>
  </w:style>
  <w:style w:type="character" w:styleId="a9">
    <w:name w:val="Hyperlink"/>
    <w:basedOn w:val="a0"/>
    <w:uiPriority w:val="99"/>
    <w:unhideWhenUsed/>
    <w:rsid w:val="00D24CC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24CC9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A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3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zhde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20</Pages>
  <Words>4730</Words>
  <Characters>26964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 Елена Алексеевна</dc:creator>
  <cp:keywords/>
  <dc:description/>
  <cp:lastModifiedBy>Здоровцова Олеся Николаевна</cp:lastModifiedBy>
  <cp:revision>10</cp:revision>
  <dcterms:created xsi:type="dcterms:W3CDTF">2024-03-14T05:18:00Z</dcterms:created>
  <dcterms:modified xsi:type="dcterms:W3CDTF">2025-11-18T02:40:00Z</dcterms:modified>
</cp:coreProperties>
</file>